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02A9" w:rsidRPr="001202A9" w:rsidRDefault="001202A9" w:rsidP="001202A9">
      <w:pPr>
        <w:pStyle w:val="papertitle"/>
        <w:rPr>
          <w:lang w:val="en-GB"/>
        </w:rPr>
      </w:pPr>
      <w:r w:rsidRPr="00F00F1C">
        <w:rPr>
          <w:b/>
          <w:lang w:val="en-GB"/>
        </w:rPr>
        <w:t>Layers of History in Digital Games</w:t>
      </w:r>
      <w:r w:rsidR="008F4038" w:rsidRPr="00F00F1C">
        <w:rPr>
          <w:b/>
          <w:lang w:val="en-GB"/>
        </w:rPr>
        <w:tab/>
      </w:r>
      <w:r w:rsidR="008F4038">
        <w:rPr>
          <w:lang w:val="en-GB"/>
        </w:rPr>
        <w:tab/>
      </w:r>
      <w:r w:rsidR="008F4038">
        <w:rPr>
          <w:lang w:val="en-GB"/>
        </w:rPr>
        <w:tab/>
        <w:t>(revised abstract)</w:t>
      </w:r>
    </w:p>
    <w:p w:rsidR="001202A9" w:rsidRPr="001202A9" w:rsidRDefault="001202A9" w:rsidP="001202A9">
      <w:pPr>
        <w:pStyle w:val="paperauthor"/>
        <w:rPr>
          <w:lang w:val="en-GB"/>
        </w:rPr>
      </w:pPr>
      <w:r w:rsidRPr="001202A9">
        <w:rPr>
          <w:lang w:val="en-GB"/>
        </w:rPr>
        <w:t>Derek Fewster</w:t>
      </w:r>
    </w:p>
    <w:p w:rsidR="001202A9" w:rsidRPr="001202A9" w:rsidRDefault="001202A9" w:rsidP="001202A9">
      <w:pPr>
        <w:pStyle w:val="paperorganisation"/>
        <w:rPr>
          <w:lang w:val="en-GB"/>
        </w:rPr>
      </w:pPr>
      <w:r w:rsidRPr="001202A9">
        <w:rPr>
          <w:lang w:val="en-GB"/>
        </w:rPr>
        <w:t>University of Helsinki</w:t>
      </w:r>
      <w:r w:rsidR="008F4038">
        <w:rPr>
          <w:lang w:val="en-GB"/>
        </w:rPr>
        <w:t xml:space="preserve"> </w:t>
      </w:r>
      <w:r w:rsidRPr="001202A9">
        <w:rPr>
          <w:lang w:val="en-GB"/>
        </w:rPr>
        <w:t xml:space="preserve">; </w:t>
      </w:r>
      <w:hyperlink r:id="rId6" w:history="1">
        <w:r w:rsidRPr="001202A9">
          <w:rPr>
            <w:rStyle w:val="Hyperlink"/>
            <w:lang w:val="en-GB"/>
          </w:rPr>
          <w:t>derek.fewster@helsinki.fi</w:t>
        </w:r>
      </w:hyperlink>
    </w:p>
    <w:p w:rsidR="001202A9" w:rsidRPr="001202A9" w:rsidRDefault="001202A9" w:rsidP="001202A9">
      <w:pPr>
        <w:pStyle w:val="paperabstract"/>
        <w:rPr>
          <w:lang w:val="en-GB"/>
        </w:rPr>
      </w:pPr>
      <w:r w:rsidRPr="001202A9">
        <w:rPr>
          <w:lang w:val="en-GB"/>
        </w:rPr>
        <w:t>The past five years have seen a huge increase in historical games studies. Quite a few texts have tried to approach how history is presented and used in games, considering everything from philosophical points to more practical views related to historical culture and the many manifestations of heritage politics.</w:t>
      </w:r>
      <w:r w:rsidR="00835D6F">
        <w:rPr>
          <w:rStyle w:val="EndnoteReference"/>
          <w:lang w:val="en-GB"/>
        </w:rPr>
        <w:endnoteReference w:id="1"/>
      </w:r>
      <w:r w:rsidRPr="001202A9">
        <w:rPr>
          <w:lang w:val="en-GB"/>
        </w:rPr>
        <w:t xml:space="preserve"> The popularity of recent games like Assassin’s Creed, The Witcher and Elder Scrolls also manifests the current importance of deconstructing the messages and choices the games </w:t>
      </w:r>
      <w:r>
        <w:rPr>
          <w:lang w:val="en-GB"/>
        </w:rPr>
        <w:t xml:space="preserve">and the game designers </w:t>
      </w:r>
      <w:r w:rsidRPr="001202A9">
        <w:rPr>
          <w:lang w:val="en-GB"/>
        </w:rPr>
        <w:t xml:space="preserve">present. The impact </w:t>
      </w:r>
      <w:r>
        <w:rPr>
          <w:lang w:val="en-GB"/>
        </w:rPr>
        <w:t xml:space="preserve">of </w:t>
      </w:r>
      <w:r w:rsidR="00B15E28">
        <w:rPr>
          <w:lang w:val="en-GB"/>
        </w:rPr>
        <w:t xml:space="preserve">especially digital </w:t>
      </w:r>
      <w:r>
        <w:rPr>
          <w:lang w:val="en-GB"/>
        </w:rPr>
        <w:t xml:space="preserve">games </w:t>
      </w:r>
      <w:r w:rsidRPr="001202A9">
        <w:rPr>
          <w:lang w:val="en-GB"/>
        </w:rPr>
        <w:t>on the modern understanding of history, and the general idea of time</w:t>
      </w:r>
      <w:r w:rsidR="003830F3">
        <w:rPr>
          <w:lang w:val="en-GB"/>
        </w:rPr>
        <w:t xml:space="preserve">, narrative </w:t>
      </w:r>
      <w:r w:rsidRPr="001202A9">
        <w:rPr>
          <w:lang w:val="en-GB"/>
        </w:rPr>
        <w:t>and change, is yet to be seen in its full effect.</w:t>
      </w:r>
    </w:p>
    <w:p w:rsidR="001202A9" w:rsidRPr="001202A9" w:rsidRDefault="001202A9" w:rsidP="001202A9">
      <w:pPr>
        <w:pStyle w:val="paperabstract"/>
        <w:rPr>
          <w:lang w:val="en-GB"/>
        </w:rPr>
      </w:pPr>
      <w:r w:rsidRPr="001202A9">
        <w:rPr>
          <w:lang w:val="en-GB"/>
        </w:rPr>
        <w:t xml:space="preserve">The </w:t>
      </w:r>
      <w:r w:rsidR="00F00F1C">
        <w:rPr>
          <w:lang w:val="en-GB"/>
        </w:rPr>
        <w:t xml:space="preserve">short </w:t>
      </w:r>
      <w:bookmarkStart w:id="0" w:name="_GoBack"/>
      <w:bookmarkEnd w:id="0"/>
      <w:r w:rsidRPr="001202A9">
        <w:rPr>
          <w:lang w:val="en-GB"/>
        </w:rPr>
        <w:t>paper at hand is an attempt to structure the many layers or horizons of historicity in digital games, into a single taxonomic system for researchers. The suggestion considers the various consciousnesses of time and narrative models modern games work with. Several distinct horizons of time, both of design and of the related real life, are interwoven to form the end product. The field of historical game studies could find this tool quite useful, in its urgent need to systematize how digital culture is reshaping our minds and pasts.</w:t>
      </w:r>
    </w:p>
    <w:p w:rsidR="00EE288C" w:rsidRDefault="001202A9" w:rsidP="00835D6F">
      <w:pPr>
        <w:pStyle w:val="paperabstract"/>
        <w:rPr>
          <w:lang w:val="en-GB"/>
        </w:rPr>
      </w:pPr>
      <w:r w:rsidRPr="001202A9">
        <w:rPr>
          <w:lang w:val="en-GB"/>
        </w:rPr>
        <w:t>The model considers aspects like memory culture, uses of period art and apocalyptic events, narrative structures, in-game events and real world discourses as parts of how a perception of time and history is created or adapted</w:t>
      </w:r>
      <w:r w:rsidR="00835D6F">
        <w:rPr>
          <w:lang w:val="en-GB"/>
        </w:rPr>
        <w:t>, interestingly enough often along the same structures if there is any narrative developments within the game.</w:t>
      </w:r>
      <w:r w:rsidRPr="001202A9">
        <w:rPr>
          <w:lang w:val="en-GB"/>
        </w:rPr>
        <w:t xml:space="preserve"> The suggested “layering of time” is applicable on a wide scale of digital games</w:t>
      </w:r>
      <w:r w:rsidR="00EE288C">
        <w:rPr>
          <w:lang w:val="en-GB"/>
        </w:rPr>
        <w:t xml:space="preserve">, ranging from Fallout </w:t>
      </w:r>
      <w:r w:rsidR="00835D6F">
        <w:rPr>
          <w:lang w:val="en-GB"/>
        </w:rPr>
        <w:t>and Dishonored into educational simulations.</w:t>
      </w:r>
    </w:p>
    <w:p w:rsidR="008F4038" w:rsidRPr="001202A9" w:rsidRDefault="008F4038" w:rsidP="001202A9">
      <w:pPr>
        <w:pStyle w:val="paperabstract"/>
        <w:rPr>
          <w:lang w:val="en-GB"/>
        </w:rPr>
      </w:pPr>
      <w:r>
        <w:rPr>
          <w:lang w:val="en-GB"/>
        </w:rPr>
        <w:t>In brief</w:t>
      </w:r>
      <w:r w:rsidR="00EE288C">
        <w:rPr>
          <w:lang w:val="en-GB"/>
        </w:rPr>
        <w:t xml:space="preserve">, a structuring along six concepts of </w:t>
      </w:r>
      <w:r w:rsidR="00835D6F">
        <w:rPr>
          <w:lang w:val="en-GB"/>
        </w:rPr>
        <w:t>adaptable but necessary “horizons”</w:t>
      </w:r>
      <w:r w:rsidR="00EE288C">
        <w:rPr>
          <w:lang w:val="en-GB"/>
        </w:rPr>
        <w:t xml:space="preserve"> is suggested, here with Mass Effect as an example:</w:t>
      </w:r>
      <w:r>
        <w:rPr>
          <w:lang w:val="en-GB"/>
        </w:rPr>
        <w:t xml:space="preserve"> </w:t>
      </w:r>
    </w:p>
    <w:tbl>
      <w:tblPr>
        <w:tblW w:w="9488" w:type="dxa"/>
        <w:tblCellMar>
          <w:left w:w="0" w:type="dxa"/>
          <w:right w:w="0" w:type="dxa"/>
        </w:tblCellMar>
        <w:tblLook w:val="0600" w:firstRow="0" w:lastRow="0" w:firstColumn="0" w:lastColumn="0" w:noHBand="1" w:noVBand="1"/>
      </w:tblPr>
      <w:tblGrid>
        <w:gridCol w:w="2160"/>
        <w:gridCol w:w="3784"/>
        <w:gridCol w:w="3544"/>
      </w:tblGrid>
      <w:tr w:rsidR="00EE288C" w:rsidRPr="00EE288C" w:rsidTr="00EE288C">
        <w:trPr>
          <w:trHeight w:val="488"/>
        </w:trPr>
        <w:tc>
          <w:tcPr>
            <w:tcW w:w="2160" w:type="dxa"/>
            <w:tcBorders>
              <w:top w:val="single" w:sz="8" w:space="0" w:color="000000"/>
              <w:left w:val="single" w:sz="8" w:space="0" w:color="000000"/>
              <w:bottom w:val="single" w:sz="8" w:space="0" w:color="000000"/>
              <w:right w:val="single" w:sz="8" w:space="0" w:color="000000"/>
            </w:tcBorders>
            <w:shd w:val="clear" w:color="auto" w:fill="auto"/>
            <w:tcMar>
              <w:top w:w="15" w:type="dxa"/>
              <w:left w:w="98" w:type="dxa"/>
              <w:bottom w:w="0" w:type="dxa"/>
              <w:right w:w="98" w:type="dxa"/>
            </w:tcMar>
            <w:hideMark/>
          </w:tcPr>
          <w:p w:rsidR="00EE288C" w:rsidRPr="00EE288C" w:rsidRDefault="00CA4E4C" w:rsidP="00EE288C">
            <w:pPr>
              <w:spacing w:after="0" w:line="240" w:lineRule="auto"/>
              <w:rPr>
                <w:rFonts w:eastAsia="Times New Roman" w:cs="Times New Roman"/>
                <w:b/>
                <w:sz w:val="28"/>
                <w:szCs w:val="28"/>
                <w:lang w:val="en-GB" w:eastAsia="sv-SE"/>
              </w:rPr>
            </w:pPr>
            <w:r>
              <w:rPr>
                <w:rFonts w:eastAsia="Times New Roman" w:cs="Times New Roman"/>
                <w:b/>
                <w:sz w:val="28"/>
                <w:szCs w:val="28"/>
                <w:lang w:val="en-GB" w:eastAsia="sv-SE"/>
              </w:rPr>
              <w:t>Layers</w:t>
            </w:r>
          </w:p>
        </w:tc>
        <w:tc>
          <w:tcPr>
            <w:tcW w:w="3784" w:type="dxa"/>
            <w:tcBorders>
              <w:top w:val="single" w:sz="8" w:space="0" w:color="000000"/>
              <w:left w:val="single" w:sz="8" w:space="0" w:color="000000"/>
              <w:bottom w:val="single" w:sz="8" w:space="0" w:color="000000"/>
              <w:right w:val="single" w:sz="8" w:space="0" w:color="000000"/>
            </w:tcBorders>
            <w:shd w:val="clear" w:color="auto" w:fill="auto"/>
            <w:tcMar>
              <w:top w:w="15" w:type="dxa"/>
              <w:left w:w="98" w:type="dxa"/>
              <w:bottom w:w="0" w:type="dxa"/>
              <w:right w:w="98" w:type="dxa"/>
            </w:tcMar>
            <w:hideMark/>
          </w:tcPr>
          <w:p w:rsidR="00EE288C" w:rsidRPr="00EE288C" w:rsidRDefault="00CA4E4C" w:rsidP="00EE288C">
            <w:pPr>
              <w:spacing w:after="0" w:line="240" w:lineRule="auto"/>
              <w:rPr>
                <w:rFonts w:eastAsia="Times New Roman" w:cs="Times New Roman"/>
                <w:b/>
                <w:sz w:val="28"/>
                <w:szCs w:val="28"/>
                <w:lang w:val="en-GB" w:eastAsia="sv-SE"/>
              </w:rPr>
            </w:pPr>
            <w:r w:rsidRPr="00CA4E4C">
              <w:rPr>
                <w:rFonts w:eastAsia="Times New Roman" w:cs="Times New Roman"/>
                <w:b/>
                <w:sz w:val="28"/>
                <w:szCs w:val="28"/>
                <w:lang w:val="en-GB" w:eastAsia="sv-SE"/>
              </w:rPr>
              <w:t>Uses of History</w:t>
            </w:r>
            <w:r>
              <w:rPr>
                <w:rFonts w:eastAsia="Times New Roman" w:cs="Times New Roman"/>
                <w:b/>
                <w:sz w:val="28"/>
                <w:szCs w:val="28"/>
                <w:lang w:val="en-GB" w:eastAsia="sv-SE"/>
              </w:rPr>
              <w:t xml:space="preserve"> or Time</w:t>
            </w:r>
          </w:p>
        </w:tc>
        <w:tc>
          <w:tcPr>
            <w:tcW w:w="3544" w:type="dxa"/>
            <w:tcBorders>
              <w:top w:val="single" w:sz="8" w:space="0" w:color="000000"/>
              <w:left w:val="single" w:sz="8" w:space="0" w:color="000000"/>
              <w:bottom w:val="single" w:sz="8" w:space="0" w:color="000000"/>
              <w:right w:val="single" w:sz="8" w:space="0" w:color="000000"/>
            </w:tcBorders>
            <w:shd w:val="clear" w:color="auto" w:fill="auto"/>
            <w:tcMar>
              <w:top w:w="15" w:type="dxa"/>
              <w:left w:w="98" w:type="dxa"/>
              <w:bottom w:w="0" w:type="dxa"/>
              <w:right w:w="98" w:type="dxa"/>
            </w:tcMar>
            <w:hideMark/>
          </w:tcPr>
          <w:p w:rsidR="00EE288C" w:rsidRPr="00EE288C" w:rsidRDefault="00EE288C" w:rsidP="00EE288C">
            <w:pPr>
              <w:spacing w:after="0" w:line="276" w:lineRule="auto"/>
              <w:rPr>
                <w:rFonts w:eastAsia="Times New Roman" w:cs="Arial"/>
                <w:sz w:val="28"/>
                <w:szCs w:val="28"/>
                <w:lang w:eastAsia="sv-SE"/>
              </w:rPr>
            </w:pPr>
            <w:r w:rsidRPr="00EE288C">
              <w:rPr>
                <w:rFonts w:eastAsia="Calibri" w:cs="Times New Roman"/>
                <w:b/>
                <w:bCs/>
                <w:color w:val="000000" w:themeColor="text1"/>
                <w:kern w:val="24"/>
                <w:sz w:val="28"/>
                <w:szCs w:val="28"/>
                <w:lang w:val="en-GB" w:eastAsia="sv-SE"/>
              </w:rPr>
              <w:t>Mass Effect 1-3</w:t>
            </w:r>
          </w:p>
        </w:tc>
      </w:tr>
      <w:tr w:rsidR="00EE288C" w:rsidRPr="00EE288C" w:rsidTr="00EE288C">
        <w:trPr>
          <w:trHeight w:val="947"/>
        </w:trPr>
        <w:tc>
          <w:tcPr>
            <w:tcW w:w="2160" w:type="dxa"/>
            <w:tcBorders>
              <w:top w:val="single" w:sz="8" w:space="0" w:color="000000"/>
              <w:left w:val="single" w:sz="8" w:space="0" w:color="000000"/>
              <w:bottom w:val="single" w:sz="8" w:space="0" w:color="000000"/>
              <w:right w:val="single" w:sz="8" w:space="0" w:color="000000"/>
            </w:tcBorders>
            <w:shd w:val="clear" w:color="auto" w:fill="auto"/>
            <w:tcMar>
              <w:top w:w="15" w:type="dxa"/>
              <w:left w:w="98" w:type="dxa"/>
              <w:bottom w:w="0" w:type="dxa"/>
              <w:right w:w="98" w:type="dxa"/>
            </w:tcMar>
            <w:hideMark/>
          </w:tcPr>
          <w:p w:rsidR="00EE288C" w:rsidRPr="00EE288C" w:rsidRDefault="00EE288C" w:rsidP="00EE288C">
            <w:pPr>
              <w:spacing w:after="0" w:line="276" w:lineRule="auto"/>
              <w:rPr>
                <w:rFonts w:eastAsia="Times New Roman" w:cs="Arial"/>
                <w:sz w:val="24"/>
                <w:szCs w:val="24"/>
                <w:lang w:eastAsia="sv-SE"/>
              </w:rPr>
            </w:pPr>
            <w:r w:rsidRPr="00EE288C">
              <w:rPr>
                <w:rFonts w:eastAsia="Calibri" w:cs="Times New Roman"/>
                <w:b/>
                <w:bCs/>
                <w:color w:val="44546A" w:themeColor="text2"/>
                <w:kern w:val="24"/>
                <w:sz w:val="24"/>
                <w:szCs w:val="24"/>
                <w:lang w:val="en-GB" w:eastAsia="sv-SE"/>
              </w:rPr>
              <w:t>Obligating</w:t>
            </w:r>
            <w:r w:rsidRPr="00EE288C">
              <w:rPr>
                <w:rFonts w:eastAsia="Calibri" w:cs="Times New Roman"/>
                <w:color w:val="44546A" w:themeColor="text2"/>
                <w:kern w:val="24"/>
                <w:sz w:val="24"/>
                <w:szCs w:val="24"/>
                <w:lang w:val="en-GB" w:eastAsia="sv-SE"/>
              </w:rPr>
              <w:t xml:space="preserve"> horizon</w:t>
            </w:r>
          </w:p>
        </w:tc>
        <w:tc>
          <w:tcPr>
            <w:tcW w:w="3784" w:type="dxa"/>
            <w:tcBorders>
              <w:top w:val="single" w:sz="8" w:space="0" w:color="000000"/>
              <w:left w:val="single" w:sz="8" w:space="0" w:color="000000"/>
              <w:bottom w:val="single" w:sz="8" w:space="0" w:color="000000"/>
              <w:right w:val="single" w:sz="8" w:space="0" w:color="000000"/>
            </w:tcBorders>
            <w:shd w:val="clear" w:color="auto" w:fill="auto"/>
            <w:tcMar>
              <w:top w:w="15" w:type="dxa"/>
              <w:left w:w="98" w:type="dxa"/>
              <w:bottom w:w="0" w:type="dxa"/>
              <w:right w:w="98" w:type="dxa"/>
            </w:tcMar>
            <w:hideMark/>
          </w:tcPr>
          <w:p w:rsidR="00EE288C" w:rsidRPr="00EE288C" w:rsidRDefault="00EE288C" w:rsidP="00EE288C">
            <w:pPr>
              <w:spacing w:after="0" w:line="276" w:lineRule="auto"/>
              <w:rPr>
                <w:rFonts w:eastAsia="Times New Roman" w:cs="Arial"/>
                <w:sz w:val="36"/>
                <w:szCs w:val="36"/>
                <w:lang w:val="en-GB" w:eastAsia="sv-SE"/>
              </w:rPr>
            </w:pPr>
            <w:r w:rsidRPr="00EE288C">
              <w:rPr>
                <w:rFonts w:eastAsia="Calibri" w:cs="Times New Roman"/>
                <w:color w:val="44546A" w:themeColor="text2"/>
                <w:kern w:val="24"/>
                <w:sz w:val="24"/>
                <w:szCs w:val="24"/>
                <w:lang w:val="en-GB" w:eastAsia="sv-SE"/>
              </w:rPr>
              <w:t xml:space="preserve">-&gt; </w:t>
            </w:r>
            <w:r w:rsidRPr="00EE288C">
              <w:rPr>
                <w:rFonts w:eastAsia="Calibri" w:cs="Times New Roman"/>
                <w:color w:val="44546A" w:themeColor="text2"/>
                <w:kern w:val="24"/>
                <w:sz w:val="24"/>
                <w:szCs w:val="24"/>
                <w:u w:val="single"/>
                <w:lang w:val="en-GB" w:eastAsia="sv-SE"/>
              </w:rPr>
              <w:t>Memory</w:t>
            </w:r>
            <w:r w:rsidRPr="00EE288C">
              <w:rPr>
                <w:rFonts w:eastAsia="Calibri" w:cs="Times New Roman"/>
                <w:color w:val="44546A" w:themeColor="text2"/>
                <w:kern w:val="24"/>
                <w:sz w:val="24"/>
                <w:szCs w:val="24"/>
                <w:lang w:val="en-GB" w:eastAsia="sv-SE"/>
              </w:rPr>
              <w:t xml:space="preserve"> culture, History [in game]</w:t>
            </w:r>
          </w:p>
        </w:tc>
        <w:tc>
          <w:tcPr>
            <w:tcW w:w="3544" w:type="dxa"/>
            <w:tcBorders>
              <w:top w:val="single" w:sz="8" w:space="0" w:color="000000"/>
              <w:left w:val="single" w:sz="8" w:space="0" w:color="000000"/>
              <w:bottom w:val="single" w:sz="8" w:space="0" w:color="000000"/>
              <w:right w:val="single" w:sz="8" w:space="0" w:color="000000"/>
            </w:tcBorders>
            <w:shd w:val="clear" w:color="auto" w:fill="auto"/>
            <w:tcMar>
              <w:top w:w="15" w:type="dxa"/>
              <w:left w:w="98" w:type="dxa"/>
              <w:bottom w:w="0" w:type="dxa"/>
              <w:right w:w="98" w:type="dxa"/>
            </w:tcMar>
            <w:hideMark/>
          </w:tcPr>
          <w:p w:rsidR="00EE288C" w:rsidRPr="00EE288C" w:rsidRDefault="00EE288C" w:rsidP="00EE288C">
            <w:pPr>
              <w:spacing w:after="0" w:line="276" w:lineRule="auto"/>
              <w:rPr>
                <w:rFonts w:eastAsia="Times New Roman" w:cs="Arial"/>
                <w:sz w:val="24"/>
                <w:szCs w:val="24"/>
                <w:lang w:eastAsia="sv-SE"/>
              </w:rPr>
            </w:pPr>
            <w:r w:rsidRPr="00EE288C">
              <w:rPr>
                <w:rFonts w:eastAsia="Calibri" w:cs="Times New Roman"/>
                <w:color w:val="000000"/>
                <w:kern w:val="24"/>
                <w:sz w:val="24"/>
                <w:szCs w:val="24"/>
                <w:lang w:val="en-GB" w:eastAsia="sv-SE"/>
              </w:rPr>
              <w:t>Cycles of evolution</w:t>
            </w:r>
          </w:p>
        </w:tc>
      </w:tr>
      <w:tr w:rsidR="00EE288C" w:rsidRPr="00EE288C" w:rsidTr="00835D6F">
        <w:trPr>
          <w:trHeight w:val="790"/>
        </w:trPr>
        <w:tc>
          <w:tcPr>
            <w:tcW w:w="2160" w:type="dxa"/>
            <w:tcBorders>
              <w:top w:val="single" w:sz="8" w:space="0" w:color="000000"/>
              <w:left w:val="single" w:sz="8" w:space="0" w:color="000000"/>
              <w:bottom w:val="single" w:sz="8" w:space="0" w:color="000000"/>
              <w:right w:val="single" w:sz="8" w:space="0" w:color="000000"/>
            </w:tcBorders>
            <w:shd w:val="clear" w:color="auto" w:fill="auto"/>
            <w:tcMar>
              <w:top w:w="15" w:type="dxa"/>
              <w:left w:w="98" w:type="dxa"/>
              <w:bottom w:w="0" w:type="dxa"/>
              <w:right w:w="98" w:type="dxa"/>
            </w:tcMar>
            <w:hideMark/>
          </w:tcPr>
          <w:p w:rsidR="00EE288C" w:rsidRPr="00EE288C" w:rsidRDefault="00EE288C" w:rsidP="00EE288C">
            <w:pPr>
              <w:spacing w:after="0" w:line="276" w:lineRule="auto"/>
              <w:rPr>
                <w:rFonts w:eastAsia="Times New Roman" w:cs="Arial"/>
                <w:sz w:val="24"/>
                <w:szCs w:val="24"/>
                <w:lang w:eastAsia="sv-SE"/>
              </w:rPr>
            </w:pPr>
            <w:r w:rsidRPr="00EE288C">
              <w:rPr>
                <w:rFonts w:eastAsia="Calibri" w:cs="Times New Roman"/>
                <w:b/>
                <w:bCs/>
                <w:color w:val="44546A" w:themeColor="text2"/>
                <w:kern w:val="24"/>
                <w:sz w:val="24"/>
                <w:szCs w:val="24"/>
                <w:lang w:val="en-GB" w:eastAsia="sv-SE"/>
              </w:rPr>
              <w:t>Authenticity</w:t>
            </w:r>
            <w:r w:rsidRPr="00EE288C">
              <w:rPr>
                <w:rFonts w:eastAsia="Calibri" w:cs="Times New Roman"/>
                <w:color w:val="44546A" w:themeColor="text2"/>
                <w:kern w:val="24"/>
                <w:sz w:val="24"/>
                <w:szCs w:val="24"/>
                <w:lang w:val="en-GB" w:eastAsia="sv-SE"/>
              </w:rPr>
              <w:t xml:space="preserve"> horizon</w:t>
            </w:r>
          </w:p>
        </w:tc>
        <w:tc>
          <w:tcPr>
            <w:tcW w:w="3784" w:type="dxa"/>
            <w:tcBorders>
              <w:top w:val="single" w:sz="8" w:space="0" w:color="000000"/>
              <w:left w:val="single" w:sz="8" w:space="0" w:color="000000"/>
              <w:bottom w:val="single" w:sz="8" w:space="0" w:color="000000"/>
              <w:right w:val="single" w:sz="8" w:space="0" w:color="000000"/>
            </w:tcBorders>
            <w:shd w:val="clear" w:color="auto" w:fill="auto"/>
            <w:tcMar>
              <w:top w:w="15" w:type="dxa"/>
              <w:left w:w="98" w:type="dxa"/>
              <w:bottom w:w="0" w:type="dxa"/>
              <w:right w:w="98" w:type="dxa"/>
            </w:tcMar>
            <w:hideMark/>
          </w:tcPr>
          <w:p w:rsidR="00EE288C" w:rsidRPr="00EE288C" w:rsidRDefault="00EE288C" w:rsidP="00EE288C">
            <w:pPr>
              <w:spacing w:after="0" w:line="276" w:lineRule="auto"/>
              <w:rPr>
                <w:rFonts w:eastAsia="Times New Roman" w:cs="Arial"/>
                <w:sz w:val="36"/>
                <w:szCs w:val="36"/>
                <w:lang w:val="en-GB" w:eastAsia="sv-SE"/>
              </w:rPr>
            </w:pPr>
            <w:r w:rsidRPr="00EE288C">
              <w:rPr>
                <w:rFonts w:eastAsia="Calibri" w:cs="Times New Roman"/>
                <w:color w:val="44546A" w:themeColor="text2"/>
                <w:kern w:val="24"/>
                <w:sz w:val="24"/>
                <w:szCs w:val="24"/>
                <w:lang w:val="en-GB" w:eastAsia="sv-SE"/>
              </w:rPr>
              <w:t xml:space="preserve">-&gt; Design choices, styles, </w:t>
            </w:r>
            <w:r w:rsidRPr="00EE288C">
              <w:rPr>
                <w:rFonts w:eastAsia="Calibri" w:cs="Times New Roman"/>
                <w:color w:val="44546A" w:themeColor="text2"/>
                <w:kern w:val="24"/>
                <w:sz w:val="24"/>
                <w:szCs w:val="24"/>
                <w:u w:val="single"/>
                <w:lang w:val="en-GB" w:eastAsia="sv-SE"/>
              </w:rPr>
              <w:t>period</w:t>
            </w:r>
            <w:r w:rsidRPr="00EE288C">
              <w:rPr>
                <w:rFonts w:eastAsia="Calibri" w:cs="Times New Roman"/>
                <w:color w:val="44546A" w:themeColor="text2"/>
                <w:kern w:val="24"/>
                <w:sz w:val="24"/>
                <w:szCs w:val="24"/>
                <w:lang w:val="en-GB" w:eastAsia="sv-SE"/>
              </w:rPr>
              <w:t xml:space="preserve"> art</w:t>
            </w:r>
          </w:p>
        </w:tc>
        <w:tc>
          <w:tcPr>
            <w:tcW w:w="3544" w:type="dxa"/>
            <w:tcBorders>
              <w:top w:val="single" w:sz="8" w:space="0" w:color="000000"/>
              <w:left w:val="single" w:sz="8" w:space="0" w:color="000000"/>
              <w:bottom w:val="single" w:sz="8" w:space="0" w:color="000000"/>
              <w:right w:val="single" w:sz="8" w:space="0" w:color="000000"/>
            </w:tcBorders>
            <w:shd w:val="clear" w:color="auto" w:fill="auto"/>
            <w:tcMar>
              <w:top w:w="15" w:type="dxa"/>
              <w:left w:w="98" w:type="dxa"/>
              <w:bottom w:w="0" w:type="dxa"/>
              <w:right w:w="98" w:type="dxa"/>
            </w:tcMar>
            <w:hideMark/>
          </w:tcPr>
          <w:p w:rsidR="00EE288C" w:rsidRPr="00EE288C" w:rsidRDefault="00CA4E4C" w:rsidP="00CA4E4C">
            <w:pPr>
              <w:spacing w:after="0" w:line="276" w:lineRule="auto"/>
              <w:rPr>
                <w:rFonts w:eastAsia="Times New Roman" w:cs="Arial"/>
                <w:sz w:val="24"/>
                <w:szCs w:val="24"/>
                <w:lang w:eastAsia="sv-SE"/>
              </w:rPr>
            </w:pPr>
            <w:r>
              <w:rPr>
                <w:rFonts w:eastAsia="Calibri" w:cs="Times New Roman"/>
                <w:color w:val="000000" w:themeColor="text1"/>
                <w:kern w:val="24"/>
                <w:sz w:val="24"/>
                <w:szCs w:val="24"/>
                <w:lang w:val="en-GB" w:eastAsia="sv-SE"/>
              </w:rPr>
              <w:t>Rather near f</w:t>
            </w:r>
            <w:r w:rsidR="00EE288C" w:rsidRPr="00EE288C">
              <w:rPr>
                <w:rFonts w:eastAsia="Calibri" w:cs="Times New Roman"/>
                <w:color w:val="000000" w:themeColor="text1"/>
                <w:kern w:val="24"/>
                <w:sz w:val="24"/>
                <w:szCs w:val="24"/>
                <w:lang w:val="en-GB" w:eastAsia="sv-SE"/>
              </w:rPr>
              <w:t>uture</w:t>
            </w:r>
          </w:p>
        </w:tc>
      </w:tr>
      <w:tr w:rsidR="00EE288C" w:rsidRPr="00EE288C" w:rsidTr="00835D6F">
        <w:trPr>
          <w:trHeight w:val="815"/>
        </w:trPr>
        <w:tc>
          <w:tcPr>
            <w:tcW w:w="2160" w:type="dxa"/>
            <w:tcBorders>
              <w:top w:val="single" w:sz="8" w:space="0" w:color="000000"/>
              <w:left w:val="single" w:sz="8" w:space="0" w:color="000000"/>
              <w:bottom w:val="single" w:sz="8" w:space="0" w:color="000000"/>
              <w:right w:val="single" w:sz="8" w:space="0" w:color="000000"/>
            </w:tcBorders>
            <w:shd w:val="clear" w:color="auto" w:fill="auto"/>
            <w:tcMar>
              <w:top w:w="15" w:type="dxa"/>
              <w:left w:w="98" w:type="dxa"/>
              <w:bottom w:w="0" w:type="dxa"/>
              <w:right w:w="98" w:type="dxa"/>
            </w:tcMar>
            <w:hideMark/>
          </w:tcPr>
          <w:p w:rsidR="00EE288C" w:rsidRPr="00EE288C" w:rsidRDefault="00EE288C" w:rsidP="00EE288C">
            <w:pPr>
              <w:spacing w:after="0" w:line="276" w:lineRule="auto"/>
              <w:rPr>
                <w:rFonts w:eastAsia="Times New Roman" w:cs="Arial"/>
                <w:sz w:val="24"/>
                <w:szCs w:val="24"/>
                <w:lang w:eastAsia="sv-SE"/>
              </w:rPr>
            </w:pPr>
            <w:r w:rsidRPr="00EE288C">
              <w:rPr>
                <w:rFonts w:eastAsia="Calibri" w:cs="Times New Roman"/>
                <w:b/>
                <w:bCs/>
                <w:color w:val="44546A" w:themeColor="text2"/>
                <w:kern w:val="24"/>
                <w:sz w:val="24"/>
                <w:szCs w:val="24"/>
                <w:lang w:val="en-GB" w:eastAsia="sv-SE"/>
              </w:rPr>
              <w:t>Apocalyptic</w:t>
            </w:r>
            <w:r w:rsidRPr="00EE288C">
              <w:rPr>
                <w:rFonts w:eastAsia="Calibri" w:cs="Times New Roman"/>
                <w:color w:val="44546A" w:themeColor="text2"/>
                <w:kern w:val="24"/>
                <w:sz w:val="24"/>
                <w:szCs w:val="24"/>
                <w:lang w:val="en-GB" w:eastAsia="sv-SE"/>
              </w:rPr>
              <w:t xml:space="preserve"> horizon</w:t>
            </w:r>
          </w:p>
        </w:tc>
        <w:tc>
          <w:tcPr>
            <w:tcW w:w="3784" w:type="dxa"/>
            <w:tcBorders>
              <w:top w:val="single" w:sz="8" w:space="0" w:color="000000"/>
              <w:left w:val="single" w:sz="8" w:space="0" w:color="000000"/>
              <w:bottom w:val="single" w:sz="8" w:space="0" w:color="000000"/>
              <w:right w:val="single" w:sz="8" w:space="0" w:color="000000"/>
            </w:tcBorders>
            <w:shd w:val="clear" w:color="auto" w:fill="auto"/>
            <w:tcMar>
              <w:top w:w="15" w:type="dxa"/>
              <w:left w:w="98" w:type="dxa"/>
              <w:bottom w:w="0" w:type="dxa"/>
              <w:right w:w="98" w:type="dxa"/>
            </w:tcMar>
            <w:hideMark/>
          </w:tcPr>
          <w:p w:rsidR="00EE288C" w:rsidRPr="00EE288C" w:rsidRDefault="00EE288C" w:rsidP="00EE288C">
            <w:pPr>
              <w:spacing w:after="0" w:line="276" w:lineRule="auto"/>
              <w:rPr>
                <w:rFonts w:eastAsia="Times New Roman" w:cs="Arial"/>
                <w:sz w:val="36"/>
                <w:szCs w:val="36"/>
                <w:lang w:val="en-GB" w:eastAsia="sv-SE"/>
              </w:rPr>
            </w:pPr>
            <w:r w:rsidRPr="00EE288C">
              <w:rPr>
                <w:rFonts w:eastAsia="Calibri" w:cs="Times New Roman"/>
                <w:color w:val="44546A" w:themeColor="text2"/>
                <w:kern w:val="24"/>
                <w:sz w:val="24"/>
                <w:szCs w:val="24"/>
                <w:lang w:val="en-GB" w:eastAsia="sv-SE"/>
              </w:rPr>
              <w:t xml:space="preserve">-&gt; Mother of events, </w:t>
            </w:r>
            <w:r w:rsidRPr="00EE288C">
              <w:rPr>
                <w:rFonts w:eastAsia="Calibri" w:cs="Times New Roman"/>
                <w:color w:val="44546A" w:themeColor="text2"/>
                <w:kern w:val="24"/>
                <w:sz w:val="24"/>
                <w:szCs w:val="24"/>
                <w:u w:val="single"/>
                <w:lang w:val="en-GB" w:eastAsia="sv-SE"/>
              </w:rPr>
              <w:t>reason</w:t>
            </w:r>
            <w:r w:rsidRPr="00EE288C">
              <w:rPr>
                <w:rFonts w:eastAsia="Calibri" w:cs="Times New Roman"/>
                <w:color w:val="44546A" w:themeColor="text2"/>
                <w:kern w:val="24"/>
                <w:sz w:val="24"/>
                <w:szCs w:val="24"/>
                <w:lang w:val="en-GB" w:eastAsia="sv-SE"/>
              </w:rPr>
              <w:t xml:space="preserve"> or leading to </w:t>
            </w:r>
            <w:r w:rsidR="00CA4E4C">
              <w:rPr>
                <w:rFonts w:eastAsia="Calibri" w:cs="Times New Roman"/>
                <w:color w:val="44546A" w:themeColor="text2"/>
                <w:kern w:val="24"/>
                <w:sz w:val="24"/>
                <w:szCs w:val="24"/>
                <w:lang w:val="en-GB" w:eastAsia="sv-SE"/>
              </w:rPr>
              <w:t xml:space="preserve">the </w:t>
            </w:r>
            <w:r w:rsidRPr="00EE288C">
              <w:rPr>
                <w:rFonts w:eastAsia="Calibri" w:cs="Times New Roman"/>
                <w:color w:val="44546A" w:themeColor="text2"/>
                <w:kern w:val="24"/>
                <w:sz w:val="24"/>
                <w:szCs w:val="24"/>
                <w:lang w:val="en-GB" w:eastAsia="sv-SE"/>
              </w:rPr>
              <w:t>following</w:t>
            </w:r>
            <w:r w:rsidR="00CA4E4C">
              <w:rPr>
                <w:rFonts w:eastAsia="Calibri" w:cs="Times New Roman"/>
                <w:color w:val="44546A" w:themeColor="text2"/>
                <w:kern w:val="24"/>
                <w:sz w:val="24"/>
                <w:szCs w:val="24"/>
                <w:lang w:val="en-GB" w:eastAsia="sv-SE"/>
              </w:rPr>
              <w:t xml:space="preserve"> events</w:t>
            </w:r>
          </w:p>
        </w:tc>
        <w:tc>
          <w:tcPr>
            <w:tcW w:w="3544" w:type="dxa"/>
            <w:tcBorders>
              <w:top w:val="single" w:sz="8" w:space="0" w:color="000000"/>
              <w:left w:val="single" w:sz="8" w:space="0" w:color="000000"/>
              <w:bottom w:val="single" w:sz="8" w:space="0" w:color="000000"/>
              <w:right w:val="single" w:sz="8" w:space="0" w:color="000000"/>
            </w:tcBorders>
            <w:shd w:val="clear" w:color="auto" w:fill="auto"/>
            <w:tcMar>
              <w:top w:w="15" w:type="dxa"/>
              <w:left w:w="98" w:type="dxa"/>
              <w:bottom w:w="0" w:type="dxa"/>
              <w:right w:w="98" w:type="dxa"/>
            </w:tcMar>
            <w:hideMark/>
          </w:tcPr>
          <w:p w:rsidR="00EE288C" w:rsidRPr="00EE288C" w:rsidRDefault="00EE288C" w:rsidP="00EE288C">
            <w:pPr>
              <w:spacing w:after="0" w:line="276" w:lineRule="auto"/>
              <w:rPr>
                <w:rFonts w:eastAsia="Times New Roman" w:cs="Arial"/>
                <w:sz w:val="24"/>
                <w:szCs w:val="24"/>
                <w:lang w:eastAsia="sv-SE"/>
              </w:rPr>
            </w:pPr>
            <w:r w:rsidRPr="00EE288C">
              <w:rPr>
                <w:rFonts w:eastAsia="Calibri" w:cs="Times New Roman"/>
                <w:b/>
                <w:bCs/>
                <w:color w:val="000000" w:themeColor="text1"/>
                <w:kern w:val="24"/>
                <w:sz w:val="24"/>
                <w:szCs w:val="24"/>
                <w:lang w:val="en-GB" w:eastAsia="sv-SE"/>
              </w:rPr>
              <w:t xml:space="preserve">Arrival of </w:t>
            </w:r>
            <w:r w:rsidR="00CA4E4C">
              <w:rPr>
                <w:rFonts w:eastAsia="Calibri" w:cs="Times New Roman"/>
                <w:b/>
                <w:bCs/>
                <w:color w:val="000000" w:themeColor="text1"/>
                <w:kern w:val="24"/>
                <w:sz w:val="24"/>
                <w:szCs w:val="24"/>
                <w:lang w:val="en-GB" w:eastAsia="sv-SE"/>
              </w:rPr>
              <w:t xml:space="preserve">the </w:t>
            </w:r>
            <w:r w:rsidRPr="00EE288C">
              <w:rPr>
                <w:rFonts w:eastAsia="Calibri" w:cs="Times New Roman"/>
                <w:b/>
                <w:bCs/>
                <w:color w:val="000000" w:themeColor="text1"/>
                <w:kern w:val="24"/>
                <w:sz w:val="24"/>
                <w:szCs w:val="24"/>
                <w:lang w:val="en-GB" w:eastAsia="sv-SE"/>
              </w:rPr>
              <w:t>Reapers (2183)</w:t>
            </w:r>
          </w:p>
        </w:tc>
      </w:tr>
      <w:tr w:rsidR="00EE288C" w:rsidRPr="00EE288C" w:rsidTr="00835D6F">
        <w:trPr>
          <w:trHeight w:val="814"/>
        </w:trPr>
        <w:tc>
          <w:tcPr>
            <w:tcW w:w="2160" w:type="dxa"/>
            <w:tcBorders>
              <w:top w:val="single" w:sz="8" w:space="0" w:color="000000"/>
              <w:left w:val="single" w:sz="8" w:space="0" w:color="000000"/>
              <w:bottom w:val="single" w:sz="8" w:space="0" w:color="000000"/>
              <w:right w:val="single" w:sz="8" w:space="0" w:color="000000"/>
            </w:tcBorders>
            <w:shd w:val="clear" w:color="auto" w:fill="auto"/>
            <w:tcMar>
              <w:top w:w="15" w:type="dxa"/>
              <w:left w:w="98" w:type="dxa"/>
              <w:bottom w:w="0" w:type="dxa"/>
              <w:right w:w="98" w:type="dxa"/>
            </w:tcMar>
            <w:hideMark/>
          </w:tcPr>
          <w:p w:rsidR="00EE288C" w:rsidRPr="00EE288C" w:rsidRDefault="00EE288C" w:rsidP="00EE288C">
            <w:pPr>
              <w:spacing w:after="0" w:line="276" w:lineRule="auto"/>
              <w:rPr>
                <w:rFonts w:eastAsia="Times New Roman" w:cs="Arial"/>
                <w:sz w:val="24"/>
                <w:szCs w:val="24"/>
                <w:lang w:eastAsia="sv-SE"/>
              </w:rPr>
            </w:pPr>
            <w:r w:rsidRPr="00EE288C">
              <w:rPr>
                <w:rFonts w:eastAsia="Calibri" w:cs="Times New Roman"/>
                <w:b/>
                <w:bCs/>
                <w:color w:val="44546A" w:themeColor="text2"/>
                <w:kern w:val="24"/>
                <w:sz w:val="24"/>
                <w:szCs w:val="24"/>
                <w:lang w:val="en-GB" w:eastAsia="sv-SE"/>
              </w:rPr>
              <w:t xml:space="preserve">Protagonist </w:t>
            </w:r>
            <w:r w:rsidRPr="00CA4E4C">
              <w:rPr>
                <w:rFonts w:eastAsia="Calibri" w:cs="Times New Roman"/>
                <w:b/>
                <w:bCs/>
                <w:color w:val="44546A" w:themeColor="text2"/>
                <w:kern w:val="24"/>
                <w:sz w:val="24"/>
                <w:szCs w:val="24"/>
                <w:lang w:val="en-GB" w:eastAsia="sv-SE"/>
              </w:rPr>
              <w:t>or</w:t>
            </w:r>
            <w:r w:rsidRPr="00EE288C">
              <w:rPr>
                <w:rFonts w:eastAsia="Calibri" w:cs="Times New Roman"/>
                <w:b/>
                <w:bCs/>
                <w:color w:val="44546A" w:themeColor="text2"/>
                <w:kern w:val="24"/>
                <w:sz w:val="24"/>
                <w:szCs w:val="24"/>
                <w:lang w:val="en-GB" w:eastAsia="sv-SE"/>
              </w:rPr>
              <w:t xml:space="preserve"> Plot</w:t>
            </w:r>
            <w:r w:rsidRPr="00EE288C">
              <w:rPr>
                <w:rFonts w:eastAsia="Calibri" w:cs="Times New Roman"/>
                <w:color w:val="44546A" w:themeColor="text2"/>
                <w:kern w:val="24"/>
                <w:sz w:val="24"/>
                <w:szCs w:val="24"/>
                <w:lang w:val="en-GB" w:eastAsia="sv-SE"/>
              </w:rPr>
              <w:t xml:space="preserve"> horizon</w:t>
            </w:r>
          </w:p>
        </w:tc>
        <w:tc>
          <w:tcPr>
            <w:tcW w:w="3784" w:type="dxa"/>
            <w:tcBorders>
              <w:top w:val="single" w:sz="8" w:space="0" w:color="000000"/>
              <w:left w:val="single" w:sz="8" w:space="0" w:color="000000"/>
              <w:bottom w:val="single" w:sz="8" w:space="0" w:color="000000"/>
              <w:right w:val="single" w:sz="8" w:space="0" w:color="000000"/>
            </w:tcBorders>
            <w:shd w:val="clear" w:color="auto" w:fill="auto"/>
            <w:tcMar>
              <w:top w:w="15" w:type="dxa"/>
              <w:left w:w="98" w:type="dxa"/>
              <w:bottom w:w="0" w:type="dxa"/>
              <w:right w:w="98" w:type="dxa"/>
            </w:tcMar>
            <w:hideMark/>
          </w:tcPr>
          <w:p w:rsidR="00EE288C" w:rsidRPr="00EE288C" w:rsidRDefault="00EE288C" w:rsidP="00EE288C">
            <w:pPr>
              <w:spacing w:after="0" w:line="276" w:lineRule="auto"/>
              <w:rPr>
                <w:rFonts w:eastAsia="Times New Roman" w:cs="Arial"/>
                <w:sz w:val="36"/>
                <w:szCs w:val="36"/>
                <w:lang w:val="en-GB" w:eastAsia="sv-SE"/>
              </w:rPr>
            </w:pPr>
            <w:r w:rsidRPr="00EE288C">
              <w:rPr>
                <w:rFonts w:eastAsia="Calibri" w:cs="Times New Roman"/>
                <w:color w:val="44546A" w:themeColor="text2"/>
                <w:kern w:val="24"/>
                <w:sz w:val="24"/>
                <w:szCs w:val="24"/>
                <w:lang w:val="en-GB" w:eastAsia="sv-SE"/>
              </w:rPr>
              <w:t xml:space="preserve">Personal </w:t>
            </w:r>
            <w:r w:rsidRPr="00EE288C">
              <w:rPr>
                <w:rFonts w:eastAsia="Calibri" w:cs="Times New Roman"/>
                <w:color w:val="44546A" w:themeColor="text2"/>
                <w:kern w:val="24"/>
                <w:sz w:val="24"/>
                <w:szCs w:val="24"/>
                <w:u w:val="single"/>
                <w:lang w:val="en-GB" w:eastAsia="sv-SE"/>
              </w:rPr>
              <w:t>narrative</w:t>
            </w:r>
            <w:r w:rsidRPr="00EE288C">
              <w:rPr>
                <w:rFonts w:eastAsia="Calibri" w:cs="Times New Roman"/>
                <w:color w:val="44546A" w:themeColor="text2"/>
                <w:kern w:val="24"/>
                <w:sz w:val="24"/>
                <w:szCs w:val="24"/>
                <w:lang w:val="en-GB" w:eastAsia="sv-SE"/>
              </w:rPr>
              <w:t xml:space="preserve"> start</w:t>
            </w:r>
            <w:r w:rsidR="00CA4E4C">
              <w:rPr>
                <w:rFonts w:eastAsia="Calibri" w:cs="Times New Roman"/>
                <w:color w:val="44546A" w:themeColor="text2"/>
                <w:kern w:val="24"/>
                <w:sz w:val="24"/>
                <w:szCs w:val="24"/>
                <w:lang w:val="en-GB" w:eastAsia="sv-SE"/>
              </w:rPr>
              <w:t xml:space="preserve">, possible </w:t>
            </w:r>
            <w:r w:rsidR="00CA4E4C" w:rsidRPr="00CA4E4C">
              <w:rPr>
                <w:rFonts w:eastAsia="Calibri" w:cs="Times New Roman"/>
                <w:color w:val="44546A" w:themeColor="text2"/>
                <w:kern w:val="24"/>
                <w:sz w:val="24"/>
                <w:szCs w:val="24"/>
                <w:u w:val="single"/>
                <w:lang w:val="en-GB" w:eastAsia="sv-SE"/>
              </w:rPr>
              <w:t>trauma</w:t>
            </w:r>
          </w:p>
        </w:tc>
        <w:tc>
          <w:tcPr>
            <w:tcW w:w="3544" w:type="dxa"/>
            <w:tcBorders>
              <w:top w:val="single" w:sz="8" w:space="0" w:color="000000"/>
              <w:left w:val="single" w:sz="8" w:space="0" w:color="000000"/>
              <w:bottom w:val="single" w:sz="8" w:space="0" w:color="000000"/>
              <w:right w:val="single" w:sz="8" w:space="0" w:color="000000"/>
            </w:tcBorders>
            <w:shd w:val="clear" w:color="auto" w:fill="auto"/>
            <w:tcMar>
              <w:top w:w="15" w:type="dxa"/>
              <w:left w:w="98" w:type="dxa"/>
              <w:bottom w:w="0" w:type="dxa"/>
              <w:right w:w="98" w:type="dxa"/>
            </w:tcMar>
            <w:hideMark/>
          </w:tcPr>
          <w:p w:rsidR="00EE288C" w:rsidRPr="00EE288C" w:rsidRDefault="00EE288C" w:rsidP="00CA4E4C">
            <w:pPr>
              <w:spacing w:after="0" w:line="276" w:lineRule="auto"/>
              <w:rPr>
                <w:rFonts w:eastAsia="Times New Roman" w:cs="Arial"/>
                <w:sz w:val="24"/>
                <w:szCs w:val="24"/>
                <w:lang w:eastAsia="sv-SE"/>
              </w:rPr>
            </w:pPr>
            <w:r w:rsidRPr="00EE288C">
              <w:rPr>
                <w:rFonts w:eastAsia="Calibri" w:cs="Times New Roman"/>
                <w:color w:val="000000" w:themeColor="text1"/>
                <w:kern w:val="24"/>
                <w:sz w:val="24"/>
                <w:szCs w:val="24"/>
                <w:lang w:val="en-GB" w:eastAsia="sv-SE"/>
              </w:rPr>
              <w:t xml:space="preserve">Birth 2154, </w:t>
            </w:r>
            <w:r w:rsidR="00CA4E4C">
              <w:rPr>
                <w:rFonts w:eastAsia="Calibri" w:cs="Times New Roman"/>
                <w:color w:val="000000" w:themeColor="text1"/>
                <w:kern w:val="24"/>
                <w:sz w:val="24"/>
                <w:szCs w:val="24"/>
                <w:lang w:val="en-GB" w:eastAsia="sv-SE"/>
              </w:rPr>
              <w:t>Commoner, L</w:t>
            </w:r>
            <w:r w:rsidRPr="00EE288C">
              <w:rPr>
                <w:rFonts w:eastAsia="Calibri" w:cs="Times New Roman"/>
                <w:color w:val="000000" w:themeColor="text1"/>
                <w:kern w:val="24"/>
                <w:sz w:val="24"/>
                <w:szCs w:val="24"/>
                <w:lang w:val="en-GB" w:eastAsia="sv-SE"/>
              </w:rPr>
              <w:t>one survivor</w:t>
            </w:r>
          </w:p>
        </w:tc>
      </w:tr>
      <w:tr w:rsidR="00EE288C" w:rsidRPr="00EE288C" w:rsidTr="00835D6F">
        <w:trPr>
          <w:trHeight w:val="670"/>
        </w:trPr>
        <w:tc>
          <w:tcPr>
            <w:tcW w:w="2160" w:type="dxa"/>
            <w:tcBorders>
              <w:top w:val="single" w:sz="8" w:space="0" w:color="000000"/>
              <w:left w:val="single" w:sz="8" w:space="0" w:color="000000"/>
              <w:bottom w:val="single" w:sz="8" w:space="0" w:color="000000"/>
              <w:right w:val="single" w:sz="8" w:space="0" w:color="000000"/>
            </w:tcBorders>
            <w:shd w:val="clear" w:color="auto" w:fill="auto"/>
            <w:tcMar>
              <w:top w:w="15" w:type="dxa"/>
              <w:left w:w="98" w:type="dxa"/>
              <w:bottom w:w="0" w:type="dxa"/>
              <w:right w:w="98" w:type="dxa"/>
            </w:tcMar>
            <w:hideMark/>
          </w:tcPr>
          <w:p w:rsidR="00EE288C" w:rsidRPr="00EE288C" w:rsidRDefault="00EE288C" w:rsidP="00EE288C">
            <w:pPr>
              <w:spacing w:after="0" w:line="276" w:lineRule="auto"/>
              <w:rPr>
                <w:rFonts w:eastAsia="Times New Roman" w:cs="Arial"/>
                <w:sz w:val="24"/>
                <w:szCs w:val="24"/>
                <w:lang w:eastAsia="sv-SE"/>
              </w:rPr>
            </w:pPr>
            <w:r w:rsidRPr="00EE288C">
              <w:rPr>
                <w:rFonts w:eastAsia="Calibri" w:cs="Times New Roman"/>
                <w:b/>
                <w:bCs/>
                <w:color w:val="44546A" w:themeColor="text2"/>
                <w:kern w:val="24"/>
                <w:sz w:val="24"/>
                <w:szCs w:val="24"/>
                <w:lang w:val="en-GB" w:eastAsia="sv-SE"/>
              </w:rPr>
              <w:t>Present</w:t>
            </w:r>
            <w:r w:rsidRPr="00EE288C">
              <w:rPr>
                <w:rFonts w:eastAsia="Calibri" w:cs="Times New Roman"/>
                <w:color w:val="44546A" w:themeColor="text2"/>
                <w:kern w:val="24"/>
                <w:sz w:val="24"/>
                <w:szCs w:val="24"/>
                <w:lang w:val="en-GB" w:eastAsia="sv-SE"/>
              </w:rPr>
              <w:t xml:space="preserve"> horizon</w:t>
            </w:r>
            <w:r w:rsidRPr="00EE288C">
              <w:rPr>
                <w:rFonts w:eastAsia="Calibri" w:cs="Times New Roman"/>
                <w:color w:val="44546A" w:themeColor="text2"/>
                <w:kern w:val="24"/>
                <w:sz w:val="24"/>
                <w:szCs w:val="24"/>
                <w:lang w:val="en-GB" w:eastAsia="sv-SE"/>
              </w:rPr>
              <w:tab/>
            </w:r>
          </w:p>
        </w:tc>
        <w:tc>
          <w:tcPr>
            <w:tcW w:w="3784" w:type="dxa"/>
            <w:tcBorders>
              <w:top w:val="single" w:sz="8" w:space="0" w:color="000000"/>
              <w:left w:val="single" w:sz="8" w:space="0" w:color="000000"/>
              <w:bottom w:val="single" w:sz="8" w:space="0" w:color="000000"/>
              <w:right w:val="single" w:sz="8" w:space="0" w:color="000000"/>
            </w:tcBorders>
            <w:shd w:val="clear" w:color="auto" w:fill="auto"/>
            <w:tcMar>
              <w:top w:w="15" w:type="dxa"/>
              <w:left w:w="98" w:type="dxa"/>
              <w:bottom w:w="0" w:type="dxa"/>
              <w:right w:w="98" w:type="dxa"/>
            </w:tcMar>
            <w:hideMark/>
          </w:tcPr>
          <w:p w:rsidR="00EE288C" w:rsidRPr="00EE288C" w:rsidRDefault="00EE288C" w:rsidP="00EE288C">
            <w:pPr>
              <w:spacing w:after="0" w:line="276" w:lineRule="auto"/>
              <w:rPr>
                <w:rFonts w:eastAsia="Times New Roman" w:cs="Arial"/>
                <w:sz w:val="36"/>
                <w:szCs w:val="36"/>
                <w:lang w:eastAsia="sv-SE"/>
              </w:rPr>
            </w:pPr>
            <w:r w:rsidRPr="00EE288C">
              <w:rPr>
                <w:rFonts w:eastAsia="Calibri" w:cs="Times New Roman"/>
                <w:b/>
                <w:bCs/>
                <w:color w:val="44546A" w:themeColor="text2"/>
                <w:kern w:val="24"/>
                <w:sz w:val="24"/>
                <w:szCs w:val="24"/>
                <w:lang w:val="en-GB" w:eastAsia="sv-SE"/>
              </w:rPr>
              <w:t xml:space="preserve">-&gt; Game </w:t>
            </w:r>
            <w:r w:rsidRPr="00EE288C">
              <w:rPr>
                <w:rFonts w:eastAsia="Calibri" w:cs="Times New Roman"/>
                <w:b/>
                <w:bCs/>
                <w:color w:val="44546A" w:themeColor="text2"/>
                <w:kern w:val="24"/>
                <w:sz w:val="24"/>
                <w:szCs w:val="24"/>
                <w:u w:val="single"/>
                <w:lang w:val="en-GB" w:eastAsia="sv-SE"/>
              </w:rPr>
              <w:t>events</w:t>
            </w:r>
          </w:p>
        </w:tc>
        <w:tc>
          <w:tcPr>
            <w:tcW w:w="3544" w:type="dxa"/>
            <w:tcBorders>
              <w:top w:val="single" w:sz="8" w:space="0" w:color="000000"/>
              <w:left w:val="single" w:sz="8" w:space="0" w:color="000000"/>
              <w:bottom w:val="single" w:sz="8" w:space="0" w:color="000000"/>
              <w:right w:val="single" w:sz="8" w:space="0" w:color="000000"/>
            </w:tcBorders>
            <w:shd w:val="clear" w:color="auto" w:fill="auto"/>
            <w:tcMar>
              <w:top w:w="15" w:type="dxa"/>
              <w:left w:w="98" w:type="dxa"/>
              <w:bottom w:w="0" w:type="dxa"/>
              <w:right w:w="98" w:type="dxa"/>
            </w:tcMar>
            <w:hideMark/>
          </w:tcPr>
          <w:p w:rsidR="00EE288C" w:rsidRPr="00EE288C" w:rsidRDefault="00EE288C" w:rsidP="00EE288C">
            <w:pPr>
              <w:spacing w:after="0" w:line="276" w:lineRule="auto"/>
              <w:rPr>
                <w:rFonts w:eastAsia="Times New Roman" w:cs="Arial"/>
                <w:sz w:val="24"/>
                <w:szCs w:val="24"/>
                <w:lang w:eastAsia="sv-SE"/>
              </w:rPr>
            </w:pPr>
            <w:r w:rsidRPr="00EE288C">
              <w:rPr>
                <w:rFonts w:eastAsia="Calibri" w:cs="Times New Roman"/>
                <w:color w:val="000000" w:themeColor="text1"/>
                <w:kern w:val="24"/>
                <w:sz w:val="24"/>
                <w:szCs w:val="24"/>
                <w:lang w:val="en-GB" w:eastAsia="sv-SE"/>
              </w:rPr>
              <w:t>2183-, Arrival of Reapers 2186</w:t>
            </w:r>
          </w:p>
        </w:tc>
      </w:tr>
      <w:tr w:rsidR="00EE288C" w:rsidRPr="00EE288C" w:rsidTr="00835D6F">
        <w:trPr>
          <w:trHeight w:val="826"/>
        </w:trPr>
        <w:tc>
          <w:tcPr>
            <w:tcW w:w="2160" w:type="dxa"/>
            <w:tcBorders>
              <w:top w:val="single" w:sz="8" w:space="0" w:color="000000"/>
              <w:left w:val="single" w:sz="8" w:space="0" w:color="000000"/>
              <w:bottom w:val="single" w:sz="8" w:space="0" w:color="000000"/>
              <w:right w:val="single" w:sz="8" w:space="0" w:color="000000"/>
            </w:tcBorders>
            <w:shd w:val="clear" w:color="auto" w:fill="auto"/>
            <w:tcMar>
              <w:top w:w="15" w:type="dxa"/>
              <w:left w:w="98" w:type="dxa"/>
              <w:bottom w:w="0" w:type="dxa"/>
              <w:right w:w="98" w:type="dxa"/>
            </w:tcMar>
            <w:hideMark/>
          </w:tcPr>
          <w:p w:rsidR="00EE288C" w:rsidRPr="00EE288C" w:rsidRDefault="00EE288C" w:rsidP="00EE288C">
            <w:pPr>
              <w:spacing w:after="0" w:line="276" w:lineRule="auto"/>
              <w:rPr>
                <w:rFonts w:eastAsia="Times New Roman" w:cs="Arial"/>
                <w:sz w:val="24"/>
                <w:szCs w:val="24"/>
                <w:lang w:eastAsia="sv-SE"/>
              </w:rPr>
            </w:pPr>
            <w:r w:rsidRPr="00EE288C">
              <w:rPr>
                <w:rFonts w:eastAsia="Calibri" w:cs="Times New Roman"/>
                <w:b/>
                <w:bCs/>
                <w:color w:val="44546A" w:themeColor="text2"/>
                <w:kern w:val="24"/>
                <w:sz w:val="24"/>
                <w:szCs w:val="24"/>
                <w:lang w:val="en-GB" w:eastAsia="sv-SE"/>
              </w:rPr>
              <w:t>Related</w:t>
            </w:r>
            <w:r w:rsidRPr="00EE288C">
              <w:rPr>
                <w:rFonts w:eastAsia="Calibri" w:cs="Times New Roman"/>
                <w:color w:val="44546A" w:themeColor="text2"/>
                <w:kern w:val="24"/>
                <w:sz w:val="24"/>
                <w:szCs w:val="24"/>
                <w:lang w:val="en-GB" w:eastAsia="sv-SE"/>
              </w:rPr>
              <w:t xml:space="preserve"> horizon</w:t>
            </w:r>
          </w:p>
        </w:tc>
        <w:tc>
          <w:tcPr>
            <w:tcW w:w="3784" w:type="dxa"/>
            <w:tcBorders>
              <w:top w:val="single" w:sz="8" w:space="0" w:color="000000"/>
              <w:left w:val="single" w:sz="8" w:space="0" w:color="000000"/>
              <w:bottom w:val="single" w:sz="8" w:space="0" w:color="000000"/>
              <w:right w:val="single" w:sz="8" w:space="0" w:color="000000"/>
            </w:tcBorders>
            <w:shd w:val="clear" w:color="auto" w:fill="auto"/>
            <w:tcMar>
              <w:top w:w="15" w:type="dxa"/>
              <w:left w:w="98" w:type="dxa"/>
              <w:bottom w:w="0" w:type="dxa"/>
              <w:right w:w="98" w:type="dxa"/>
            </w:tcMar>
            <w:hideMark/>
          </w:tcPr>
          <w:p w:rsidR="00EE288C" w:rsidRPr="00EE288C" w:rsidRDefault="00EE288C" w:rsidP="00EE288C">
            <w:pPr>
              <w:spacing w:after="0" w:line="276" w:lineRule="auto"/>
              <w:rPr>
                <w:rFonts w:eastAsia="Times New Roman" w:cs="Arial"/>
                <w:sz w:val="24"/>
                <w:szCs w:val="24"/>
                <w:lang w:val="en-GB" w:eastAsia="sv-SE"/>
              </w:rPr>
            </w:pPr>
            <w:r w:rsidRPr="00EE288C">
              <w:rPr>
                <w:rFonts w:eastAsia="Calibri" w:cs="Times New Roman"/>
                <w:color w:val="44546A" w:themeColor="text2"/>
                <w:kern w:val="24"/>
                <w:sz w:val="24"/>
                <w:szCs w:val="24"/>
                <w:lang w:val="en-GB" w:eastAsia="sv-SE"/>
              </w:rPr>
              <w:t xml:space="preserve">-&gt; Real world </w:t>
            </w:r>
            <w:r w:rsidRPr="00EE288C">
              <w:rPr>
                <w:rFonts w:eastAsia="Calibri" w:cs="Times New Roman"/>
                <w:color w:val="44546A" w:themeColor="text2"/>
                <w:kern w:val="24"/>
                <w:sz w:val="24"/>
                <w:szCs w:val="24"/>
                <w:u w:val="single"/>
                <w:lang w:val="en-GB" w:eastAsia="sv-SE"/>
              </w:rPr>
              <w:t>discourses</w:t>
            </w:r>
            <w:r w:rsidRPr="00EE288C">
              <w:rPr>
                <w:rFonts w:eastAsia="Calibri" w:cs="Times New Roman"/>
                <w:color w:val="44546A" w:themeColor="text2"/>
                <w:kern w:val="24"/>
                <w:sz w:val="24"/>
                <w:szCs w:val="24"/>
                <w:lang w:val="en-GB" w:eastAsia="sv-SE"/>
              </w:rPr>
              <w:t>, ideas</w:t>
            </w:r>
            <w:r w:rsidRPr="00CA4E4C">
              <w:rPr>
                <w:rFonts w:eastAsia="Calibri" w:cs="Times New Roman"/>
                <w:color w:val="44546A" w:themeColor="text2"/>
                <w:kern w:val="24"/>
                <w:sz w:val="24"/>
                <w:szCs w:val="24"/>
                <w:lang w:val="en-GB" w:eastAsia="sv-SE"/>
              </w:rPr>
              <w:t>,</w:t>
            </w:r>
            <w:r w:rsidRPr="00EE288C">
              <w:rPr>
                <w:rFonts w:eastAsia="Calibri" w:cs="Times New Roman"/>
                <w:color w:val="44546A" w:themeColor="text2"/>
                <w:kern w:val="24"/>
                <w:sz w:val="24"/>
                <w:szCs w:val="24"/>
                <w:lang w:val="en-GB" w:eastAsia="sv-SE"/>
              </w:rPr>
              <w:t xml:space="preserve"> choices</w:t>
            </w:r>
            <w:r w:rsidRPr="00CA4E4C">
              <w:rPr>
                <w:rFonts w:eastAsia="Calibri" w:cs="Times New Roman"/>
                <w:color w:val="44546A" w:themeColor="text2"/>
                <w:kern w:val="24"/>
                <w:sz w:val="24"/>
                <w:szCs w:val="24"/>
                <w:lang w:val="en-GB" w:eastAsia="sv-SE"/>
              </w:rPr>
              <w:t>, morality</w:t>
            </w:r>
            <w:r w:rsidR="00835D6F" w:rsidRPr="00CA4E4C">
              <w:rPr>
                <w:rFonts w:eastAsia="Calibri" w:cs="Times New Roman"/>
                <w:color w:val="44546A" w:themeColor="text2"/>
                <w:kern w:val="24"/>
                <w:sz w:val="24"/>
                <w:szCs w:val="24"/>
                <w:lang w:val="en-GB" w:eastAsia="sv-SE"/>
              </w:rPr>
              <w:t xml:space="preserve"> - right now</w:t>
            </w:r>
          </w:p>
        </w:tc>
        <w:tc>
          <w:tcPr>
            <w:tcW w:w="3544" w:type="dxa"/>
            <w:tcBorders>
              <w:top w:val="single" w:sz="8" w:space="0" w:color="000000"/>
              <w:left w:val="single" w:sz="8" w:space="0" w:color="000000"/>
              <w:bottom w:val="single" w:sz="8" w:space="0" w:color="000000"/>
              <w:right w:val="single" w:sz="8" w:space="0" w:color="000000"/>
            </w:tcBorders>
            <w:shd w:val="clear" w:color="auto" w:fill="auto"/>
            <w:tcMar>
              <w:top w:w="15" w:type="dxa"/>
              <w:left w:w="98" w:type="dxa"/>
              <w:bottom w:w="0" w:type="dxa"/>
              <w:right w:w="98" w:type="dxa"/>
            </w:tcMar>
            <w:hideMark/>
          </w:tcPr>
          <w:p w:rsidR="00EE288C" w:rsidRPr="00EE288C" w:rsidRDefault="00835D6F" w:rsidP="00835D6F">
            <w:pPr>
              <w:spacing w:after="0" w:line="276" w:lineRule="auto"/>
              <w:rPr>
                <w:rFonts w:eastAsia="Times New Roman" w:cs="Arial"/>
                <w:sz w:val="24"/>
                <w:szCs w:val="24"/>
                <w:lang w:val="en-GB" w:eastAsia="sv-SE"/>
              </w:rPr>
            </w:pPr>
            <w:r w:rsidRPr="00CA4E4C">
              <w:rPr>
                <w:rFonts w:eastAsia="Calibri" w:cs="Times New Roman"/>
                <w:b/>
                <w:bCs/>
                <w:color w:val="000000" w:themeColor="text1"/>
                <w:kern w:val="24"/>
                <w:sz w:val="24"/>
                <w:szCs w:val="24"/>
                <w:lang w:val="en-GB" w:eastAsia="sv-SE"/>
              </w:rPr>
              <w:t>R</w:t>
            </w:r>
            <w:r w:rsidR="00EE288C" w:rsidRPr="00EE288C">
              <w:rPr>
                <w:rFonts w:eastAsia="Calibri" w:cs="Times New Roman"/>
                <w:b/>
                <w:bCs/>
                <w:color w:val="000000" w:themeColor="text1"/>
                <w:kern w:val="24"/>
                <w:sz w:val="24"/>
                <w:szCs w:val="24"/>
                <w:lang w:val="en-GB" w:eastAsia="sv-SE"/>
              </w:rPr>
              <w:t xml:space="preserve">acism, </w:t>
            </w:r>
            <w:r w:rsidRPr="00CA4E4C">
              <w:rPr>
                <w:rFonts w:eastAsia="Calibri" w:cs="Times New Roman"/>
                <w:b/>
                <w:bCs/>
                <w:color w:val="000000" w:themeColor="text1"/>
                <w:kern w:val="24"/>
                <w:sz w:val="24"/>
                <w:szCs w:val="24"/>
                <w:lang w:val="en-GB" w:eastAsia="sv-SE"/>
              </w:rPr>
              <w:t>E</w:t>
            </w:r>
            <w:r w:rsidR="00EE288C" w:rsidRPr="00EE288C">
              <w:rPr>
                <w:rFonts w:eastAsia="Calibri" w:cs="Times New Roman"/>
                <w:b/>
                <w:bCs/>
                <w:color w:val="000000" w:themeColor="text1"/>
                <w:kern w:val="24"/>
                <w:sz w:val="24"/>
                <w:szCs w:val="24"/>
                <w:lang w:val="en-GB" w:eastAsia="sv-SE"/>
              </w:rPr>
              <w:t xml:space="preserve">ssence of humanity, </w:t>
            </w:r>
            <w:r w:rsidRPr="00CA4E4C">
              <w:rPr>
                <w:rFonts w:eastAsia="Calibri" w:cs="Times New Roman"/>
                <w:b/>
                <w:bCs/>
                <w:color w:val="000000" w:themeColor="text1"/>
                <w:kern w:val="24"/>
                <w:sz w:val="24"/>
                <w:szCs w:val="24"/>
                <w:lang w:val="en-GB" w:eastAsia="sv-SE"/>
              </w:rPr>
              <w:t>G</w:t>
            </w:r>
            <w:r w:rsidR="00EE288C" w:rsidRPr="00EE288C">
              <w:rPr>
                <w:rFonts w:eastAsia="Calibri" w:cs="Times New Roman"/>
                <w:b/>
                <w:bCs/>
                <w:color w:val="000000" w:themeColor="text1"/>
                <w:kern w:val="24"/>
                <w:sz w:val="24"/>
                <w:szCs w:val="24"/>
                <w:lang w:val="en-GB" w:eastAsia="sv-SE"/>
              </w:rPr>
              <w:t>ender</w:t>
            </w:r>
          </w:p>
        </w:tc>
      </w:tr>
    </w:tbl>
    <w:p w:rsidR="001202A9" w:rsidRDefault="001202A9" w:rsidP="001202A9">
      <w:pPr>
        <w:spacing w:after="0" w:line="240" w:lineRule="auto"/>
        <w:rPr>
          <w:rFonts w:ascii="Times New Roman" w:eastAsia="Times New Roman" w:hAnsi="Times New Roman" w:cs="Times New Roman"/>
          <w:sz w:val="24"/>
          <w:szCs w:val="24"/>
          <w:lang w:val="en-GB" w:eastAsia="sv-SE"/>
        </w:rPr>
      </w:pPr>
    </w:p>
    <w:p w:rsidR="008F4038" w:rsidRDefault="008F4038" w:rsidP="001202A9">
      <w:pPr>
        <w:spacing w:after="0" w:line="240" w:lineRule="auto"/>
        <w:rPr>
          <w:rFonts w:ascii="Times New Roman" w:eastAsia="Times New Roman" w:hAnsi="Times New Roman" w:cs="Times New Roman"/>
          <w:sz w:val="24"/>
          <w:szCs w:val="24"/>
          <w:lang w:val="en-GB" w:eastAsia="sv-SE"/>
        </w:rPr>
      </w:pPr>
    </w:p>
    <w:p w:rsidR="008F4038" w:rsidRDefault="008F4038" w:rsidP="001202A9">
      <w:pPr>
        <w:spacing w:after="0" w:line="240" w:lineRule="auto"/>
        <w:rPr>
          <w:rFonts w:ascii="Times New Roman" w:eastAsia="Times New Roman" w:hAnsi="Times New Roman" w:cs="Times New Roman"/>
          <w:sz w:val="24"/>
          <w:szCs w:val="24"/>
          <w:lang w:val="en-GB" w:eastAsia="sv-SE"/>
        </w:rPr>
      </w:pPr>
    </w:p>
    <w:sectPr w:rsidR="008F4038" w:rsidSect="00835D6F">
      <w:pgSz w:w="11906" w:h="16838"/>
      <w:pgMar w:top="709" w:right="1134"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02A9" w:rsidRDefault="001202A9" w:rsidP="001202A9">
      <w:pPr>
        <w:spacing w:after="0" w:line="240" w:lineRule="auto"/>
      </w:pPr>
      <w:r>
        <w:separator/>
      </w:r>
    </w:p>
  </w:endnote>
  <w:endnote w:type="continuationSeparator" w:id="0">
    <w:p w:rsidR="001202A9" w:rsidRDefault="001202A9" w:rsidP="001202A9">
      <w:pPr>
        <w:spacing w:after="0" w:line="240" w:lineRule="auto"/>
      </w:pPr>
      <w:r>
        <w:continuationSeparator/>
      </w:r>
    </w:p>
  </w:endnote>
  <w:endnote w:id="1">
    <w:p w:rsidR="00835D6F" w:rsidRPr="001202A9" w:rsidRDefault="00835D6F" w:rsidP="00835D6F">
      <w:pPr>
        <w:spacing w:line="240" w:lineRule="auto"/>
        <w:rPr>
          <w:lang w:val="en-GB"/>
        </w:rPr>
      </w:pPr>
      <w:r>
        <w:rPr>
          <w:rStyle w:val="EndnoteReference"/>
        </w:rPr>
        <w:endnoteRef/>
      </w:r>
      <w:r w:rsidRPr="00835D6F">
        <w:rPr>
          <w:lang w:val="en-GB"/>
        </w:rPr>
        <w:t xml:space="preserve"> </w:t>
      </w:r>
      <w:r w:rsidRPr="00B15E28">
        <w:rPr>
          <w:rStyle w:val="FootnoteReference"/>
        </w:rPr>
        <w:endnoteRef/>
      </w:r>
      <w:r w:rsidRPr="00B15E28">
        <w:rPr>
          <w:lang w:val="en-GB"/>
        </w:rPr>
        <w:t xml:space="preserve"> See for example </w:t>
      </w:r>
      <w:r w:rsidRPr="00B15E28">
        <w:rPr>
          <w:rFonts w:eastAsia="Times New Roman" w:cs="Times New Roman"/>
          <w:lang w:val="en-GB" w:eastAsia="sv-SE"/>
        </w:rPr>
        <w:t>Jason Begy, ”</w:t>
      </w:r>
      <w:r w:rsidRPr="00B15E28">
        <w:rPr>
          <w:rFonts w:eastAsia="Times New Roman" w:cs="Times New Roman"/>
          <w:bCs/>
          <w:lang w:val="en-GB" w:eastAsia="sv-SE"/>
        </w:rPr>
        <w:t xml:space="preserve">Board Games and the Construction of Cultural Memory” in </w:t>
      </w:r>
      <w:r w:rsidRPr="00B15E28">
        <w:rPr>
          <w:rFonts w:eastAsia="Times New Roman" w:cs="Times New Roman"/>
          <w:bCs/>
          <w:i/>
          <w:lang w:val="en-GB" w:eastAsia="sv-SE"/>
        </w:rPr>
        <w:t>Games and Culture</w:t>
      </w:r>
      <w:r w:rsidRPr="00B15E28">
        <w:rPr>
          <w:rFonts w:eastAsia="Times New Roman" w:cs="Times New Roman"/>
          <w:bCs/>
          <w:lang w:val="en-GB" w:eastAsia="sv-SE"/>
        </w:rPr>
        <w:t xml:space="preserve"> Vol 12, Issue 7-8 (Sage Journals, 2017)</w:t>
      </w:r>
      <w:r>
        <w:rPr>
          <w:rFonts w:eastAsia="Times New Roman" w:cs="Times New Roman"/>
          <w:bCs/>
          <w:lang w:val="en-GB" w:eastAsia="sv-SE"/>
        </w:rPr>
        <w:t xml:space="preserve">; </w:t>
      </w:r>
      <w:r w:rsidRPr="00B15E28">
        <w:rPr>
          <w:lang w:val="en-GB"/>
        </w:rPr>
        <w:t>Adam Chapman</w:t>
      </w:r>
      <w:r w:rsidRPr="00B15E28">
        <w:rPr>
          <w:i/>
          <w:lang w:val="en-GB"/>
        </w:rPr>
        <w:t xml:space="preserve">, </w:t>
      </w:r>
      <w:r w:rsidRPr="00B15E28">
        <w:rPr>
          <w:bCs/>
          <w:i/>
          <w:lang w:val="en-GB"/>
        </w:rPr>
        <w:t>Digital Games as History: How Videogmes Represent the Past and Offer Access to Historical Practice</w:t>
      </w:r>
      <w:r w:rsidRPr="00B15E28">
        <w:rPr>
          <w:bCs/>
          <w:lang w:val="en-GB"/>
        </w:rPr>
        <w:t xml:space="preserve"> (Routledge, 2016); Dawn Spring, “Gaming history: computer and video games as historical scholarship” in </w:t>
      </w:r>
      <w:r w:rsidRPr="00B15E28">
        <w:rPr>
          <w:bCs/>
          <w:i/>
          <w:lang w:val="en-GB"/>
        </w:rPr>
        <w:t>Rethinking History: The Journal of Theory and Practice</w:t>
      </w:r>
      <w:r w:rsidRPr="00B15E28">
        <w:rPr>
          <w:bCs/>
          <w:lang w:val="en-GB"/>
        </w:rPr>
        <w:t>, Vol 19 (2015)</w:t>
      </w:r>
      <w:r>
        <w:rPr>
          <w:bCs/>
          <w:lang w:val="en-GB"/>
        </w:rPr>
        <w:t xml:space="preserve">; the anthology “Gamevironments of the Past”, ed. Derek Fewster &amp; Ylva Grufstedt, </w:t>
      </w:r>
      <w:r w:rsidRPr="00741097">
        <w:rPr>
          <w:bCs/>
          <w:i/>
          <w:lang w:val="en-GB"/>
        </w:rPr>
        <w:t>Gamevironments</w:t>
      </w:r>
      <w:r>
        <w:rPr>
          <w:bCs/>
          <w:lang w:val="en-GB"/>
        </w:rPr>
        <w:t xml:space="preserve"> Issue 5 (2016)</w:t>
      </w:r>
      <w:r w:rsidRPr="00B15E28">
        <w:rPr>
          <w:bCs/>
          <w:lang w:val="en-GB"/>
        </w:rPr>
        <w:t xml:space="preserve"> &amp; </w:t>
      </w:r>
      <w:r>
        <w:rPr>
          <w:rFonts w:eastAsia="Times New Roman" w:cs="Times New Roman"/>
          <w:bCs/>
          <w:lang w:val="en-GB" w:eastAsia="sv-SE"/>
        </w:rPr>
        <w:t xml:space="preserve">two older articles by Jeremy Antley in </w:t>
      </w:r>
      <w:r w:rsidRPr="00B15E28">
        <w:rPr>
          <w:rFonts w:eastAsia="Times New Roman" w:cs="Times New Roman"/>
          <w:bCs/>
          <w:i/>
          <w:iCs/>
          <w:lang w:val="en-GB" w:eastAsia="sv-SE"/>
        </w:rPr>
        <w:t>Journal of Digital Humanities</w:t>
      </w:r>
      <w:r>
        <w:rPr>
          <w:rFonts w:eastAsia="Times New Roman" w:cs="Times New Roman"/>
          <w:bCs/>
          <w:i/>
          <w:iCs/>
          <w:lang w:val="en-GB" w:eastAsia="sv-SE"/>
        </w:rPr>
        <w:t xml:space="preserve">, </w:t>
      </w:r>
      <w:r w:rsidRPr="00B15E28">
        <w:rPr>
          <w:rFonts w:eastAsia="Times New Roman" w:cs="Times New Roman"/>
          <w:bCs/>
          <w:iCs/>
          <w:lang w:val="en-GB" w:eastAsia="sv-SE"/>
        </w:rPr>
        <w:t xml:space="preserve">Vol. 1, No. 2 </w:t>
      </w:r>
      <w:r>
        <w:rPr>
          <w:rFonts w:eastAsia="Times New Roman" w:cs="Times New Roman"/>
          <w:bCs/>
          <w:iCs/>
          <w:lang w:val="en-GB" w:eastAsia="sv-SE"/>
        </w:rPr>
        <w:t>(</w:t>
      </w:r>
      <w:r w:rsidRPr="00B15E28">
        <w:rPr>
          <w:rFonts w:eastAsia="Times New Roman" w:cs="Times New Roman"/>
          <w:bCs/>
          <w:iCs/>
          <w:lang w:val="en-GB" w:eastAsia="sv-SE"/>
        </w:rPr>
        <w:t>2012</w:t>
      </w:r>
      <w:r>
        <w:rPr>
          <w:rFonts w:eastAsia="Times New Roman" w:cs="Times New Roman"/>
          <w:bCs/>
          <w:iCs/>
          <w:lang w:val="en-GB" w:eastAsia="sv-SE"/>
        </w:rPr>
        <w:t xml:space="preserve">) </w:t>
      </w:r>
      <w:r w:rsidRPr="008F4038">
        <w:rPr>
          <w:rFonts w:eastAsia="Times New Roman" w:cs="Times New Roman"/>
          <w:bCs/>
          <w:iCs/>
          <w:lang w:val="en-GB" w:eastAsia="sv-SE"/>
        </w:rPr>
        <w:t>on “Going Beyond the Textual in History” &amp; ”Games and Historical Narratives” and the references in all of these</w:t>
      </w:r>
      <w:r>
        <w:rPr>
          <w:rFonts w:eastAsia="Times New Roman" w:cs="Times New Roman"/>
          <w:bCs/>
          <w:iCs/>
          <w:lang w:val="en-GB" w:eastAsia="sv-SE"/>
        </w:rPr>
        <w:t xml:space="preserve"> works.</w:t>
      </w:r>
    </w:p>
    <w:p w:rsidR="00835D6F" w:rsidRPr="00835D6F" w:rsidRDefault="00835D6F">
      <w:pPr>
        <w:pStyle w:val="EndnoteText"/>
        <w:rPr>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02A9" w:rsidRDefault="001202A9" w:rsidP="001202A9">
      <w:pPr>
        <w:spacing w:after="0" w:line="240" w:lineRule="auto"/>
      </w:pPr>
      <w:r>
        <w:separator/>
      </w:r>
    </w:p>
  </w:footnote>
  <w:footnote w:type="continuationSeparator" w:id="0">
    <w:p w:rsidR="001202A9" w:rsidRDefault="001202A9" w:rsidP="001202A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2A9"/>
    <w:rsid w:val="001202A9"/>
    <w:rsid w:val="003830F3"/>
    <w:rsid w:val="00741097"/>
    <w:rsid w:val="00835D6F"/>
    <w:rsid w:val="008F4038"/>
    <w:rsid w:val="00B15E28"/>
    <w:rsid w:val="00CA4E4C"/>
    <w:rsid w:val="00EA5BE2"/>
    <w:rsid w:val="00EE288C"/>
    <w:rsid w:val="00F00F1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08FECE-3F01-4DF1-A782-19622D8C3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202A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B15E2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label">
    <w:name w:val="fontlabel"/>
    <w:basedOn w:val="DefaultParagraphFont"/>
    <w:rsid w:val="001202A9"/>
  </w:style>
  <w:style w:type="character" w:customStyle="1" w:styleId="fontnormal">
    <w:name w:val="fontnormal"/>
    <w:basedOn w:val="DefaultParagraphFont"/>
    <w:rsid w:val="001202A9"/>
  </w:style>
  <w:style w:type="paragraph" w:customStyle="1" w:styleId="papertitle">
    <w:name w:val="paper_title"/>
    <w:basedOn w:val="Normal"/>
    <w:rsid w:val="001202A9"/>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customStyle="1" w:styleId="paperauthor">
    <w:name w:val="paper_author"/>
    <w:basedOn w:val="Normal"/>
    <w:rsid w:val="001202A9"/>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customStyle="1" w:styleId="paperorganisation">
    <w:name w:val="paper_organisation"/>
    <w:basedOn w:val="Normal"/>
    <w:rsid w:val="001202A9"/>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paperemail">
    <w:name w:val="paper_email"/>
    <w:basedOn w:val="DefaultParagraphFont"/>
    <w:rsid w:val="001202A9"/>
  </w:style>
  <w:style w:type="character" w:styleId="Hyperlink">
    <w:name w:val="Hyperlink"/>
    <w:basedOn w:val="DefaultParagraphFont"/>
    <w:uiPriority w:val="99"/>
    <w:unhideWhenUsed/>
    <w:rsid w:val="001202A9"/>
    <w:rPr>
      <w:color w:val="0000FF"/>
      <w:u w:val="single"/>
    </w:rPr>
  </w:style>
  <w:style w:type="paragraph" w:customStyle="1" w:styleId="paperabstract">
    <w:name w:val="paper_abstract"/>
    <w:basedOn w:val="Normal"/>
    <w:rsid w:val="001202A9"/>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FootnoteText">
    <w:name w:val="footnote text"/>
    <w:basedOn w:val="Normal"/>
    <w:link w:val="FootnoteTextChar"/>
    <w:uiPriority w:val="99"/>
    <w:semiHidden/>
    <w:unhideWhenUsed/>
    <w:rsid w:val="001202A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202A9"/>
    <w:rPr>
      <w:sz w:val="20"/>
      <w:szCs w:val="20"/>
    </w:rPr>
  </w:style>
  <w:style w:type="character" w:styleId="FootnoteReference">
    <w:name w:val="footnote reference"/>
    <w:basedOn w:val="DefaultParagraphFont"/>
    <w:uiPriority w:val="99"/>
    <w:semiHidden/>
    <w:unhideWhenUsed/>
    <w:rsid w:val="001202A9"/>
    <w:rPr>
      <w:vertAlign w:val="superscript"/>
    </w:rPr>
  </w:style>
  <w:style w:type="character" w:customStyle="1" w:styleId="Heading1Char">
    <w:name w:val="Heading 1 Char"/>
    <w:basedOn w:val="DefaultParagraphFont"/>
    <w:link w:val="Heading1"/>
    <w:uiPriority w:val="9"/>
    <w:rsid w:val="001202A9"/>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B15E28"/>
    <w:rPr>
      <w:rFonts w:asciiTheme="majorHAnsi" w:eastAsiaTheme="majorEastAsia" w:hAnsiTheme="majorHAnsi" w:cstheme="majorBidi"/>
      <w:color w:val="1F4D78" w:themeColor="accent1" w:themeShade="7F"/>
      <w:sz w:val="24"/>
      <w:szCs w:val="24"/>
    </w:rPr>
  </w:style>
  <w:style w:type="paragraph" w:styleId="NormalWeb">
    <w:name w:val="Normal (Web)"/>
    <w:basedOn w:val="Normal"/>
    <w:uiPriority w:val="99"/>
    <w:semiHidden/>
    <w:unhideWhenUsed/>
    <w:rsid w:val="00EE288C"/>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EndnoteText">
    <w:name w:val="endnote text"/>
    <w:basedOn w:val="Normal"/>
    <w:link w:val="EndnoteTextChar"/>
    <w:uiPriority w:val="99"/>
    <w:semiHidden/>
    <w:unhideWhenUsed/>
    <w:rsid w:val="00835D6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35D6F"/>
    <w:rPr>
      <w:sz w:val="20"/>
      <w:szCs w:val="20"/>
    </w:rPr>
  </w:style>
  <w:style w:type="character" w:styleId="EndnoteReference">
    <w:name w:val="endnote reference"/>
    <w:basedOn w:val="DefaultParagraphFont"/>
    <w:uiPriority w:val="99"/>
    <w:semiHidden/>
    <w:unhideWhenUsed/>
    <w:rsid w:val="00835D6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516273">
      <w:bodyDiv w:val="1"/>
      <w:marLeft w:val="0"/>
      <w:marRight w:val="0"/>
      <w:marTop w:val="0"/>
      <w:marBottom w:val="0"/>
      <w:divBdr>
        <w:top w:val="none" w:sz="0" w:space="0" w:color="auto"/>
        <w:left w:val="none" w:sz="0" w:space="0" w:color="auto"/>
        <w:bottom w:val="none" w:sz="0" w:space="0" w:color="auto"/>
        <w:right w:val="none" w:sz="0" w:space="0" w:color="auto"/>
      </w:divBdr>
    </w:div>
    <w:div w:id="162821699">
      <w:bodyDiv w:val="1"/>
      <w:marLeft w:val="0"/>
      <w:marRight w:val="0"/>
      <w:marTop w:val="0"/>
      <w:marBottom w:val="0"/>
      <w:divBdr>
        <w:top w:val="none" w:sz="0" w:space="0" w:color="auto"/>
        <w:left w:val="none" w:sz="0" w:space="0" w:color="auto"/>
        <w:bottom w:val="none" w:sz="0" w:space="0" w:color="auto"/>
        <w:right w:val="none" w:sz="0" w:space="0" w:color="auto"/>
      </w:divBdr>
      <w:divsChild>
        <w:div w:id="1393238750">
          <w:marLeft w:val="0"/>
          <w:marRight w:val="0"/>
          <w:marTop w:val="0"/>
          <w:marBottom w:val="0"/>
          <w:divBdr>
            <w:top w:val="none" w:sz="0" w:space="0" w:color="auto"/>
            <w:left w:val="none" w:sz="0" w:space="0" w:color="auto"/>
            <w:bottom w:val="none" w:sz="0" w:space="0" w:color="auto"/>
            <w:right w:val="none" w:sz="0" w:space="0" w:color="auto"/>
          </w:divBdr>
        </w:div>
        <w:div w:id="847334612">
          <w:marLeft w:val="0"/>
          <w:marRight w:val="0"/>
          <w:marTop w:val="0"/>
          <w:marBottom w:val="0"/>
          <w:divBdr>
            <w:top w:val="none" w:sz="0" w:space="0" w:color="auto"/>
            <w:left w:val="none" w:sz="0" w:space="0" w:color="auto"/>
            <w:bottom w:val="none" w:sz="0" w:space="0" w:color="auto"/>
            <w:right w:val="none" w:sz="0" w:space="0" w:color="auto"/>
          </w:divBdr>
        </w:div>
      </w:divsChild>
    </w:div>
    <w:div w:id="444076458">
      <w:bodyDiv w:val="1"/>
      <w:marLeft w:val="0"/>
      <w:marRight w:val="0"/>
      <w:marTop w:val="0"/>
      <w:marBottom w:val="0"/>
      <w:divBdr>
        <w:top w:val="none" w:sz="0" w:space="0" w:color="auto"/>
        <w:left w:val="none" w:sz="0" w:space="0" w:color="auto"/>
        <w:bottom w:val="none" w:sz="0" w:space="0" w:color="auto"/>
        <w:right w:val="none" w:sz="0" w:space="0" w:color="auto"/>
      </w:divBdr>
    </w:div>
    <w:div w:id="632709349">
      <w:bodyDiv w:val="1"/>
      <w:marLeft w:val="0"/>
      <w:marRight w:val="0"/>
      <w:marTop w:val="0"/>
      <w:marBottom w:val="0"/>
      <w:divBdr>
        <w:top w:val="none" w:sz="0" w:space="0" w:color="auto"/>
        <w:left w:val="none" w:sz="0" w:space="0" w:color="auto"/>
        <w:bottom w:val="none" w:sz="0" w:space="0" w:color="auto"/>
        <w:right w:val="none" w:sz="0" w:space="0" w:color="auto"/>
      </w:divBdr>
    </w:div>
    <w:div w:id="748697014">
      <w:bodyDiv w:val="1"/>
      <w:marLeft w:val="0"/>
      <w:marRight w:val="0"/>
      <w:marTop w:val="0"/>
      <w:marBottom w:val="0"/>
      <w:divBdr>
        <w:top w:val="none" w:sz="0" w:space="0" w:color="auto"/>
        <w:left w:val="none" w:sz="0" w:space="0" w:color="auto"/>
        <w:bottom w:val="none" w:sz="0" w:space="0" w:color="auto"/>
        <w:right w:val="none" w:sz="0" w:space="0" w:color="auto"/>
      </w:divBdr>
    </w:div>
    <w:div w:id="1070421955">
      <w:bodyDiv w:val="1"/>
      <w:marLeft w:val="0"/>
      <w:marRight w:val="0"/>
      <w:marTop w:val="0"/>
      <w:marBottom w:val="0"/>
      <w:divBdr>
        <w:top w:val="none" w:sz="0" w:space="0" w:color="auto"/>
        <w:left w:val="none" w:sz="0" w:space="0" w:color="auto"/>
        <w:bottom w:val="none" w:sz="0" w:space="0" w:color="auto"/>
        <w:right w:val="none" w:sz="0" w:space="0" w:color="auto"/>
      </w:divBdr>
    </w:div>
    <w:div w:id="1174295570">
      <w:bodyDiv w:val="1"/>
      <w:marLeft w:val="0"/>
      <w:marRight w:val="0"/>
      <w:marTop w:val="0"/>
      <w:marBottom w:val="0"/>
      <w:divBdr>
        <w:top w:val="none" w:sz="0" w:space="0" w:color="auto"/>
        <w:left w:val="none" w:sz="0" w:space="0" w:color="auto"/>
        <w:bottom w:val="none" w:sz="0" w:space="0" w:color="auto"/>
        <w:right w:val="none" w:sz="0" w:space="0" w:color="auto"/>
      </w:divBdr>
      <w:divsChild>
        <w:div w:id="1795250029">
          <w:marLeft w:val="0"/>
          <w:marRight w:val="0"/>
          <w:marTop w:val="0"/>
          <w:marBottom w:val="0"/>
          <w:divBdr>
            <w:top w:val="none" w:sz="0" w:space="0" w:color="auto"/>
            <w:left w:val="none" w:sz="0" w:space="0" w:color="auto"/>
            <w:bottom w:val="none" w:sz="0" w:space="0" w:color="auto"/>
            <w:right w:val="none" w:sz="0" w:space="0" w:color="auto"/>
          </w:divBdr>
          <w:divsChild>
            <w:div w:id="1575318996">
              <w:marLeft w:val="0"/>
              <w:marRight w:val="0"/>
              <w:marTop w:val="0"/>
              <w:marBottom w:val="0"/>
              <w:divBdr>
                <w:top w:val="none" w:sz="0" w:space="0" w:color="auto"/>
                <w:left w:val="none" w:sz="0" w:space="0" w:color="auto"/>
                <w:bottom w:val="none" w:sz="0" w:space="0" w:color="auto"/>
                <w:right w:val="none" w:sz="0" w:space="0" w:color="auto"/>
              </w:divBdr>
            </w:div>
          </w:divsChild>
        </w:div>
        <w:div w:id="1598371188">
          <w:marLeft w:val="0"/>
          <w:marRight w:val="0"/>
          <w:marTop w:val="0"/>
          <w:marBottom w:val="0"/>
          <w:divBdr>
            <w:top w:val="none" w:sz="0" w:space="0" w:color="auto"/>
            <w:left w:val="none" w:sz="0" w:space="0" w:color="auto"/>
            <w:bottom w:val="none" w:sz="0" w:space="0" w:color="auto"/>
            <w:right w:val="none" w:sz="0" w:space="0" w:color="auto"/>
          </w:divBdr>
          <w:divsChild>
            <w:div w:id="2076275185">
              <w:marLeft w:val="0"/>
              <w:marRight w:val="0"/>
              <w:marTop w:val="0"/>
              <w:marBottom w:val="0"/>
              <w:divBdr>
                <w:top w:val="none" w:sz="0" w:space="0" w:color="auto"/>
                <w:left w:val="none" w:sz="0" w:space="0" w:color="auto"/>
                <w:bottom w:val="none" w:sz="0" w:space="0" w:color="auto"/>
                <w:right w:val="none" w:sz="0" w:space="0" w:color="auto"/>
              </w:divBdr>
              <w:divsChild>
                <w:div w:id="455611563">
                  <w:marLeft w:val="0"/>
                  <w:marRight w:val="0"/>
                  <w:marTop w:val="0"/>
                  <w:marBottom w:val="0"/>
                  <w:divBdr>
                    <w:top w:val="none" w:sz="0" w:space="0" w:color="auto"/>
                    <w:left w:val="none" w:sz="0" w:space="0" w:color="auto"/>
                    <w:bottom w:val="none" w:sz="0" w:space="0" w:color="auto"/>
                    <w:right w:val="none" w:sz="0" w:space="0" w:color="auto"/>
                  </w:divBdr>
                  <w:divsChild>
                    <w:div w:id="328022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6403844">
      <w:bodyDiv w:val="1"/>
      <w:marLeft w:val="0"/>
      <w:marRight w:val="0"/>
      <w:marTop w:val="0"/>
      <w:marBottom w:val="0"/>
      <w:divBdr>
        <w:top w:val="none" w:sz="0" w:space="0" w:color="auto"/>
        <w:left w:val="none" w:sz="0" w:space="0" w:color="auto"/>
        <w:bottom w:val="none" w:sz="0" w:space="0" w:color="auto"/>
        <w:right w:val="none" w:sz="0" w:space="0" w:color="auto"/>
      </w:divBdr>
    </w:div>
    <w:div w:id="1282347798">
      <w:bodyDiv w:val="1"/>
      <w:marLeft w:val="0"/>
      <w:marRight w:val="0"/>
      <w:marTop w:val="0"/>
      <w:marBottom w:val="0"/>
      <w:divBdr>
        <w:top w:val="none" w:sz="0" w:space="0" w:color="auto"/>
        <w:left w:val="none" w:sz="0" w:space="0" w:color="auto"/>
        <w:bottom w:val="none" w:sz="0" w:space="0" w:color="auto"/>
        <w:right w:val="none" w:sz="0" w:space="0" w:color="auto"/>
      </w:divBdr>
      <w:divsChild>
        <w:div w:id="1471172552">
          <w:marLeft w:val="0"/>
          <w:marRight w:val="0"/>
          <w:marTop w:val="0"/>
          <w:marBottom w:val="0"/>
          <w:divBdr>
            <w:top w:val="none" w:sz="0" w:space="0" w:color="auto"/>
            <w:left w:val="none" w:sz="0" w:space="0" w:color="auto"/>
            <w:bottom w:val="none" w:sz="0" w:space="0" w:color="auto"/>
            <w:right w:val="none" w:sz="0" w:space="0" w:color="auto"/>
          </w:divBdr>
        </w:div>
      </w:divsChild>
    </w:div>
    <w:div w:id="1334802886">
      <w:bodyDiv w:val="1"/>
      <w:marLeft w:val="0"/>
      <w:marRight w:val="0"/>
      <w:marTop w:val="0"/>
      <w:marBottom w:val="0"/>
      <w:divBdr>
        <w:top w:val="none" w:sz="0" w:space="0" w:color="auto"/>
        <w:left w:val="none" w:sz="0" w:space="0" w:color="auto"/>
        <w:bottom w:val="none" w:sz="0" w:space="0" w:color="auto"/>
        <w:right w:val="none" w:sz="0" w:space="0" w:color="auto"/>
      </w:divBdr>
      <w:divsChild>
        <w:div w:id="1655984870">
          <w:marLeft w:val="0"/>
          <w:marRight w:val="0"/>
          <w:marTop w:val="0"/>
          <w:marBottom w:val="0"/>
          <w:divBdr>
            <w:top w:val="none" w:sz="0" w:space="0" w:color="auto"/>
            <w:left w:val="none" w:sz="0" w:space="0" w:color="auto"/>
            <w:bottom w:val="none" w:sz="0" w:space="0" w:color="auto"/>
            <w:right w:val="none" w:sz="0" w:space="0" w:color="auto"/>
          </w:divBdr>
        </w:div>
      </w:divsChild>
    </w:div>
    <w:div w:id="1692603034">
      <w:bodyDiv w:val="1"/>
      <w:marLeft w:val="0"/>
      <w:marRight w:val="0"/>
      <w:marTop w:val="0"/>
      <w:marBottom w:val="0"/>
      <w:divBdr>
        <w:top w:val="none" w:sz="0" w:space="0" w:color="auto"/>
        <w:left w:val="none" w:sz="0" w:space="0" w:color="auto"/>
        <w:bottom w:val="none" w:sz="0" w:space="0" w:color="auto"/>
        <w:right w:val="none" w:sz="0" w:space="0" w:color="auto"/>
      </w:divBdr>
      <w:divsChild>
        <w:div w:id="2087801758">
          <w:marLeft w:val="0"/>
          <w:marRight w:val="0"/>
          <w:marTop w:val="0"/>
          <w:marBottom w:val="0"/>
          <w:divBdr>
            <w:top w:val="none" w:sz="0" w:space="0" w:color="auto"/>
            <w:left w:val="none" w:sz="0" w:space="0" w:color="auto"/>
            <w:bottom w:val="none" w:sz="0" w:space="0" w:color="auto"/>
            <w:right w:val="none" w:sz="0" w:space="0" w:color="auto"/>
          </w:divBdr>
        </w:div>
        <w:div w:id="2106416891">
          <w:marLeft w:val="0"/>
          <w:marRight w:val="0"/>
          <w:marTop w:val="0"/>
          <w:marBottom w:val="0"/>
          <w:divBdr>
            <w:top w:val="none" w:sz="0" w:space="0" w:color="auto"/>
            <w:left w:val="none" w:sz="0" w:space="0" w:color="auto"/>
            <w:bottom w:val="none" w:sz="0" w:space="0" w:color="auto"/>
            <w:right w:val="none" w:sz="0" w:space="0" w:color="auto"/>
          </w:divBdr>
        </w:div>
      </w:divsChild>
    </w:div>
    <w:div w:id="1812866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erek.fewster@helsinki.fi"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76</TotalTime>
  <Pages>2</Pages>
  <Words>417</Words>
  <Characters>2213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Helsinki</Company>
  <LinksUpToDate>false</LinksUpToDate>
  <CharactersWithSpaces>2625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Fewster, Derek A</dc:creator>
  <cp:keywords/>
  <dc:description/>
  <cp:lastModifiedBy>Fewster, Derek A</cp:lastModifiedBy>
  <cp:revision>2</cp:revision>
  <dcterms:created xsi:type="dcterms:W3CDTF">2018-02-09T14:25:00Z</dcterms:created>
  <dcterms:modified xsi:type="dcterms:W3CDTF">2018-02-09T15:46:00Z</dcterms:modified>
</cp:coreProperties>
</file>